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9B" w:rsidRPr="00CD4950" w:rsidRDefault="00D3188F" w:rsidP="00D3188F">
      <w:pPr>
        <w:shd w:val="clear" w:color="auto" w:fill="FFFFFF"/>
        <w:spacing w:beforeAutospacing="1" w:after="0" w:afterAutospacing="1" w:line="240" w:lineRule="auto"/>
        <w:jc w:val="center"/>
        <w:outlineLvl w:val="1"/>
        <w:rPr>
          <w:rFonts w:ascii="Avenir LT Pro 55 Roman" w:eastAsia="Times New Roman" w:hAnsi="Avenir LT Pro 55 Roman" w:cs="Arial"/>
          <w:b/>
          <w:bCs/>
          <w:color w:val="4472C4" w:themeColor="accent1"/>
          <w:sz w:val="40"/>
          <w:szCs w:val="39"/>
          <w:lang w:eastAsia="cs-CZ"/>
        </w:rPr>
      </w:pPr>
      <w:r w:rsidRPr="00D3188F">
        <w:rPr>
          <w:rFonts w:ascii="Avenir LT Pro 55 Roman" w:eastAsia="Times New Roman" w:hAnsi="Avenir LT Pro 55 Roman" w:cs="Arial"/>
          <w:b/>
          <w:bCs/>
          <w:color w:val="4472C4" w:themeColor="accent1"/>
          <w:sz w:val="40"/>
          <w:szCs w:val="39"/>
          <w:lang w:eastAsia="cs-CZ"/>
        </w:rPr>
        <w:t>Vyhlášení výběrového řízení pro rozvojové projekty do Fondu rozvoje sdružení CESNET</w:t>
      </w:r>
    </w:p>
    <w:p w:rsidR="00D3188F" w:rsidRDefault="0073232E" w:rsidP="00D1649B">
      <w:pPr>
        <w:shd w:val="clear" w:color="auto" w:fill="FFFFFF"/>
        <w:spacing w:before="240" w:after="0"/>
        <w:jc w:val="both"/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D1649B">
        <w:rPr>
          <w:rFonts w:ascii="Avenir LT Pro 55 Roman" w:hAnsi="Avenir LT Pro 55 Roman" w:cstheme="minorHAnsi"/>
          <w:b/>
          <w:sz w:val="24"/>
          <w:szCs w:val="24"/>
        </w:rPr>
        <w:t xml:space="preserve">Praha </w:t>
      </w:r>
      <w:r w:rsidR="00D3188F">
        <w:rPr>
          <w:rFonts w:ascii="Avenir LT Pro 55 Roman" w:hAnsi="Avenir LT Pro 55 Roman" w:cstheme="minorHAnsi"/>
          <w:b/>
          <w:sz w:val="24"/>
          <w:szCs w:val="24"/>
        </w:rPr>
        <w:t>16</w:t>
      </w:r>
      <w:r w:rsidRPr="00D1649B">
        <w:rPr>
          <w:rFonts w:ascii="Avenir LT Pro 55 Roman" w:hAnsi="Avenir LT Pro 55 Roman" w:cstheme="minorHAnsi"/>
          <w:b/>
          <w:sz w:val="24"/>
          <w:szCs w:val="24"/>
        </w:rPr>
        <w:t xml:space="preserve">. </w:t>
      </w:r>
      <w:r w:rsidR="00D1649B">
        <w:rPr>
          <w:rFonts w:ascii="Avenir LT Pro 55 Roman" w:hAnsi="Avenir LT Pro 55 Roman" w:cstheme="minorHAnsi"/>
          <w:b/>
          <w:sz w:val="24"/>
          <w:szCs w:val="24"/>
        </w:rPr>
        <w:t>ledna</w:t>
      </w:r>
      <w:r w:rsidRPr="00D1649B">
        <w:rPr>
          <w:rFonts w:ascii="Avenir LT Pro 55 Roman" w:hAnsi="Avenir LT Pro 55 Roman" w:cstheme="minorHAnsi"/>
          <w:b/>
          <w:sz w:val="24"/>
          <w:szCs w:val="24"/>
        </w:rPr>
        <w:t xml:space="preserve"> 201</w:t>
      </w:r>
      <w:r w:rsidR="00D1649B">
        <w:rPr>
          <w:rFonts w:ascii="Avenir LT Pro 55 Roman" w:hAnsi="Avenir LT Pro 55 Roman" w:cstheme="minorHAnsi"/>
          <w:b/>
          <w:sz w:val="24"/>
          <w:szCs w:val="24"/>
        </w:rPr>
        <w:t>9</w:t>
      </w:r>
      <w:r w:rsidRPr="00D1649B">
        <w:rPr>
          <w:rFonts w:ascii="Avenir LT Pro 55 Roman" w:hAnsi="Avenir LT Pro 55 Roman" w:cstheme="minorHAnsi"/>
          <w:b/>
          <w:sz w:val="24"/>
          <w:szCs w:val="24"/>
        </w:rPr>
        <w:t>.</w:t>
      </w:r>
      <w:r w:rsidRPr="00D1649B">
        <w:rPr>
          <w:rFonts w:ascii="Avenir LT Pro 55 Roman" w:hAnsi="Avenir LT Pro 55 Roman" w:cstheme="minorHAnsi"/>
          <w:sz w:val="24"/>
          <w:szCs w:val="24"/>
        </w:rPr>
        <w:t xml:space="preserve"> </w:t>
      </w:r>
      <w:r w:rsidR="00D1649B" w:rsidRPr="00AF2ABA"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  <w:t>Rada Fondu rozvoje sdružení CESNET vyhl</w:t>
      </w:r>
      <w:r w:rsidR="00D1649B" w:rsidRPr="00D1649B"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ásila </w:t>
      </w:r>
      <w:r w:rsidR="00D1649B" w:rsidRPr="00AF2ABA"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  <w:t>výběrové řízení na rozvojové projekty v oblasti podpory výzkumné a vývojové činnosti sdružení</w:t>
      </w:r>
      <w:r w:rsidR="006C20DD"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</w:p>
    <w:p w:rsidR="00D1649B" w:rsidRPr="00AF2ABA" w:rsidRDefault="00D1649B" w:rsidP="00D1649B">
      <w:pPr>
        <w:shd w:val="clear" w:color="auto" w:fill="FFFFFF"/>
        <w:spacing w:before="240" w:after="0"/>
        <w:jc w:val="both"/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AF2ABA"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Finanční </w:t>
      </w:r>
      <w:r w:rsidR="002D6F2F"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  <w:t>bud</w:t>
      </w:r>
      <w:r w:rsidR="00D3188F"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e podpořeno </w:t>
      </w:r>
      <w:r w:rsidR="002D6F2F" w:rsidRPr="00AF2ABA"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řešení projektů </w:t>
      </w:r>
      <w:r w:rsidRPr="00AF2ABA"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  <w:t>v</w:t>
      </w:r>
      <w:r w:rsidR="002D6F2F"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AF2ABA">
        <w:rPr>
          <w:rFonts w:ascii="Avenir LT Pro 55 Roman" w:eastAsia="Times New Roman" w:hAnsi="Avenir LT Pro 55 Roman" w:cs="Arial"/>
          <w:color w:val="000000"/>
          <w:sz w:val="24"/>
          <w:szCs w:val="24"/>
          <w:bdr w:val="none" w:sz="0" w:space="0" w:color="auto" w:frame="1"/>
          <w:lang w:eastAsia="cs-CZ"/>
        </w:rPr>
        <w:t>tematických okruzích:</w:t>
      </w:r>
    </w:p>
    <w:p w:rsidR="00D1649B" w:rsidRPr="00AF2ABA" w:rsidRDefault="00D1649B" w:rsidP="00B3568A">
      <w:pPr>
        <w:shd w:val="clear" w:color="auto" w:fill="FFFFFF"/>
        <w:spacing w:after="0"/>
        <w:ind w:firstLine="426"/>
        <w:jc w:val="both"/>
        <w:rPr>
          <w:rFonts w:ascii="Avenir LT Pro 55 Roman" w:eastAsia="Times New Roman" w:hAnsi="Avenir LT Pro 55 Roman" w:cs="Arial"/>
          <w:color w:val="000000"/>
          <w:sz w:val="24"/>
          <w:szCs w:val="24"/>
          <w:lang w:eastAsia="cs-CZ"/>
        </w:rPr>
      </w:pPr>
      <w:r w:rsidRPr="00D1649B">
        <w:rPr>
          <w:rFonts w:ascii="Avenir LT Pro 55 Roman" w:eastAsia="Times New Roman" w:hAnsi="Avenir LT Pro 55 Roman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a / </w:t>
      </w:r>
      <w:r w:rsidRPr="00AF2ABA">
        <w:rPr>
          <w:rFonts w:ascii="Avenir LT Pro 55 Roman" w:eastAsia="Times New Roman" w:hAnsi="Avenir LT Pro 55 Roman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Využití a rozvoj služeb e-infrastruktury CESNET a moderních informačních </w:t>
      </w:r>
      <w:r w:rsidR="00B3568A">
        <w:rPr>
          <w:rFonts w:ascii="Avenir LT Pro 55 Roman" w:eastAsia="Times New Roman" w:hAnsi="Avenir LT Pro 55 Roman" w:cs="Arial"/>
          <w:bCs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Pr="00AF2ABA">
        <w:rPr>
          <w:rFonts w:ascii="Avenir LT Pro 55 Roman" w:eastAsia="Times New Roman" w:hAnsi="Avenir LT Pro 55 Roman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a komunikačních technologií ve výukovém a vzdělávacím procesu, při tvůrčí </w:t>
      </w:r>
      <w:r w:rsidR="00B3568A">
        <w:rPr>
          <w:rFonts w:ascii="Avenir LT Pro 55 Roman" w:eastAsia="Times New Roman" w:hAnsi="Avenir LT Pro 55 Roman" w:cs="Arial"/>
          <w:bCs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Pr="00AF2ABA">
        <w:rPr>
          <w:rFonts w:ascii="Avenir LT Pro 55 Roman" w:eastAsia="Times New Roman" w:hAnsi="Avenir LT Pro 55 Roman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>a vědeckovýzkumné činnosti a při řízení veřejných vysokých škol a Akademie věd ČR</w:t>
      </w:r>
    </w:p>
    <w:p w:rsidR="00D1649B" w:rsidRPr="00AF2ABA" w:rsidRDefault="00D1649B" w:rsidP="00B3568A">
      <w:pPr>
        <w:shd w:val="clear" w:color="auto" w:fill="FFFFFF"/>
        <w:spacing w:after="0"/>
        <w:ind w:firstLine="426"/>
        <w:jc w:val="both"/>
        <w:rPr>
          <w:rFonts w:ascii="Avenir LT Pro 55 Roman" w:eastAsia="Times New Roman" w:hAnsi="Avenir LT Pro 55 Roman" w:cs="Arial"/>
          <w:color w:val="000000"/>
          <w:sz w:val="24"/>
          <w:szCs w:val="24"/>
          <w:lang w:eastAsia="cs-CZ"/>
        </w:rPr>
      </w:pPr>
      <w:r w:rsidRPr="00D1649B">
        <w:rPr>
          <w:rFonts w:ascii="Avenir LT Pro 55 Roman" w:eastAsia="Times New Roman" w:hAnsi="Avenir LT Pro 55 Roman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b / </w:t>
      </w:r>
      <w:r w:rsidRPr="00AF2ABA">
        <w:rPr>
          <w:rFonts w:ascii="Avenir LT Pro 55 Roman" w:eastAsia="Times New Roman" w:hAnsi="Avenir LT Pro 55 Roman" w:cs="Arial"/>
          <w:bCs/>
          <w:color w:val="000000"/>
          <w:sz w:val="24"/>
          <w:szCs w:val="24"/>
          <w:bdr w:val="none" w:sz="0" w:space="0" w:color="auto" w:frame="1"/>
          <w:lang w:eastAsia="cs-CZ"/>
        </w:rPr>
        <w:t>Pokročilé aplikace využívající e-infrastrukturu CESNET</w:t>
      </w:r>
    </w:p>
    <w:p w:rsidR="00D0466F" w:rsidRDefault="005D6C4F" w:rsidP="00D1649B">
      <w:pPr>
        <w:pStyle w:val="Normlnweb"/>
        <w:spacing w:before="240" w:beforeAutospacing="0" w:after="0" w:afterAutospacing="0" w:line="276" w:lineRule="auto"/>
        <w:jc w:val="both"/>
        <w:rPr>
          <w:rFonts w:ascii="Avenir LT Pro 55 Roman" w:hAnsi="Avenir LT Pro 55 Roman"/>
        </w:rPr>
      </w:pPr>
      <w:r w:rsidRPr="00D1649B">
        <w:rPr>
          <w:rFonts w:ascii="Avenir LT Pro 55 Roman" w:hAnsi="Avenir LT Pro 55 Roman" w:cs="Arial"/>
          <w:color w:val="000000"/>
        </w:rPr>
        <w:t>Podrobnou specifikaci tematických okruhů najdete na web</w:t>
      </w:r>
      <w:r>
        <w:rPr>
          <w:rFonts w:ascii="Avenir LT Pro 55 Roman" w:hAnsi="Avenir LT Pro 55 Roman" w:cs="Arial"/>
          <w:color w:val="000000"/>
        </w:rPr>
        <w:t>ových stránkách</w:t>
      </w:r>
      <w:r w:rsidRPr="00D1649B">
        <w:rPr>
          <w:rFonts w:ascii="Avenir LT Pro 55 Roman" w:hAnsi="Avenir LT Pro 55 Roman" w:cs="Arial"/>
          <w:color w:val="000000"/>
        </w:rPr>
        <w:t xml:space="preserve"> Fondu rozvoje sdružení CESNET: </w:t>
      </w:r>
      <w:hyperlink r:id="rId7" w:history="1">
        <w:r w:rsidR="00B3568A" w:rsidRPr="004C2C3E">
          <w:rPr>
            <w:rStyle w:val="Hypertextovodkaz"/>
            <w:rFonts w:ascii="Avenir LT Pro 55 Roman" w:hAnsi="Avenir LT Pro 55 Roman" w:cs="Arial"/>
          </w:rPr>
          <w:t>https://fondrozvoje.cesnet.cz/vyhlaseni.aspx</w:t>
        </w:r>
      </w:hyperlink>
      <w:r w:rsidR="00B3568A">
        <w:rPr>
          <w:rFonts w:ascii="Avenir LT Pro 55 Roman" w:hAnsi="Avenir LT Pro 55 Roman" w:cs="Arial"/>
          <w:color w:val="000000"/>
        </w:rPr>
        <w:t xml:space="preserve">. </w:t>
      </w:r>
      <w:r>
        <w:rPr>
          <w:rFonts w:ascii="Avenir LT Pro 55 Roman" w:hAnsi="Avenir LT Pro 55 Roman" w:cs="Arial"/>
          <w:color w:val="000000"/>
          <w:bdr w:val="none" w:sz="0" w:space="0" w:color="auto" w:frame="1"/>
        </w:rPr>
        <w:t>L</w:t>
      </w:r>
      <w:r>
        <w:rPr>
          <w:rFonts w:ascii="Avenir LT Pro 55 Roman" w:hAnsi="Avenir LT Pro 55 Roman"/>
        </w:rPr>
        <w:t>etos</w:t>
      </w:r>
      <w:r w:rsidRPr="00D1649B">
        <w:rPr>
          <w:rFonts w:ascii="Avenir LT Pro 55 Roman" w:hAnsi="Avenir LT Pro 55 Roman"/>
        </w:rPr>
        <w:t xml:space="preserve"> se </w:t>
      </w:r>
      <w:r>
        <w:rPr>
          <w:rFonts w:ascii="Avenir LT Pro 55 Roman" w:hAnsi="Avenir LT Pro 55 Roman"/>
        </w:rPr>
        <w:t xml:space="preserve">podporovaná </w:t>
      </w:r>
      <w:r w:rsidRPr="00D1649B">
        <w:rPr>
          <w:rFonts w:ascii="Avenir LT Pro 55 Roman" w:hAnsi="Avenir LT Pro 55 Roman"/>
        </w:rPr>
        <w:t>t</w:t>
      </w:r>
      <w:r>
        <w:rPr>
          <w:rFonts w:ascii="Avenir LT Pro 55 Roman" w:hAnsi="Avenir LT Pro 55 Roman"/>
        </w:rPr>
        <w:t>émata</w:t>
      </w:r>
      <w:r w:rsidRPr="00D1649B">
        <w:rPr>
          <w:rFonts w:ascii="Avenir LT Pro 55 Roman" w:hAnsi="Avenir LT Pro 55 Roman"/>
        </w:rPr>
        <w:t xml:space="preserve"> rozšířil</w:t>
      </w:r>
      <w:r>
        <w:rPr>
          <w:rFonts w:ascii="Avenir LT Pro 55 Roman" w:hAnsi="Avenir LT Pro 55 Roman"/>
        </w:rPr>
        <w:t>a</w:t>
      </w:r>
      <w:r w:rsidRPr="00D1649B">
        <w:rPr>
          <w:rFonts w:ascii="Avenir LT Pro 55 Roman" w:hAnsi="Avenir LT Pro 55 Roman"/>
        </w:rPr>
        <w:t xml:space="preserve"> o nové oblasti, jakými jsou </w:t>
      </w:r>
      <w:r w:rsidRPr="00B3568A">
        <w:rPr>
          <w:rFonts w:ascii="Avenir LT Pro 55 Roman" w:hAnsi="Avenir LT Pro 55 Roman"/>
          <w:u w:val="single"/>
        </w:rPr>
        <w:t>vzdělávání v </w:t>
      </w:r>
      <w:r w:rsidR="008A70ED" w:rsidRPr="00B3568A">
        <w:rPr>
          <w:rFonts w:ascii="Avenir LT Pro 55 Roman" w:hAnsi="Avenir LT Pro 55 Roman"/>
          <w:u w:val="single"/>
        </w:rPr>
        <w:t>otázce</w:t>
      </w:r>
      <w:r w:rsidRPr="00B3568A">
        <w:rPr>
          <w:rFonts w:ascii="Avenir LT Pro 55 Roman" w:hAnsi="Avenir LT Pro 55 Roman"/>
          <w:u w:val="single"/>
        </w:rPr>
        <w:t xml:space="preserve"> bezpečnosti, </w:t>
      </w:r>
      <w:r w:rsidR="00D3188F" w:rsidRPr="00B3568A">
        <w:rPr>
          <w:rFonts w:ascii="Avenir LT Pro 55 Roman" w:hAnsi="Avenir LT Pro 55 Roman"/>
          <w:u w:val="single"/>
        </w:rPr>
        <w:t xml:space="preserve">problematika </w:t>
      </w:r>
      <w:proofErr w:type="spellStart"/>
      <w:r w:rsidRPr="00B3568A">
        <w:rPr>
          <w:rFonts w:ascii="Avenir LT Pro 55 Roman" w:hAnsi="Avenir LT Pro 55 Roman"/>
          <w:u w:val="single"/>
        </w:rPr>
        <w:t>eID</w:t>
      </w:r>
      <w:r w:rsidR="004E494F" w:rsidRPr="00B3568A">
        <w:rPr>
          <w:rFonts w:ascii="Avenir LT Pro 55 Roman" w:hAnsi="Avenir LT Pro 55 Roman"/>
          <w:u w:val="single"/>
        </w:rPr>
        <w:t>AS</w:t>
      </w:r>
      <w:proofErr w:type="spellEnd"/>
      <w:r w:rsidRPr="00B3568A">
        <w:rPr>
          <w:rFonts w:ascii="Avenir LT Pro 55 Roman" w:hAnsi="Avenir LT Pro 55 Roman"/>
          <w:u w:val="single"/>
        </w:rPr>
        <w:t xml:space="preserve">, </w:t>
      </w:r>
      <w:r w:rsidR="00D0466F" w:rsidRPr="00B3568A">
        <w:rPr>
          <w:rFonts w:ascii="Avenir LT Pro 55 Roman" w:hAnsi="Avenir LT Pro 55 Roman"/>
          <w:u w:val="single"/>
        </w:rPr>
        <w:t>algoritmů umělé inteligence (AI)</w:t>
      </w:r>
      <w:r w:rsidR="00B3568A" w:rsidRPr="00B3568A">
        <w:rPr>
          <w:rFonts w:ascii="Avenir LT Pro 55 Roman" w:hAnsi="Avenir LT Pro 55 Roman"/>
          <w:u w:val="single"/>
        </w:rPr>
        <w:t>,</w:t>
      </w:r>
      <w:r w:rsidR="00D0466F" w:rsidRPr="00B3568A">
        <w:rPr>
          <w:rFonts w:ascii="Avenir LT Pro 55 Roman" w:hAnsi="Avenir LT Pro 55 Roman"/>
          <w:u w:val="single"/>
        </w:rPr>
        <w:t xml:space="preserve"> </w:t>
      </w:r>
      <w:r w:rsidRPr="00B3568A">
        <w:rPr>
          <w:rFonts w:ascii="Avenir LT Pro 55 Roman" w:hAnsi="Avenir LT Pro 55 Roman"/>
          <w:u w:val="single"/>
        </w:rPr>
        <w:t xml:space="preserve">integrace a transformace do </w:t>
      </w:r>
      <w:proofErr w:type="spellStart"/>
      <w:r w:rsidRPr="00B3568A">
        <w:rPr>
          <w:rFonts w:ascii="Avenir LT Pro 55 Roman" w:hAnsi="Avenir LT Pro 55 Roman"/>
          <w:u w:val="single"/>
        </w:rPr>
        <w:t>cloudového</w:t>
      </w:r>
      <w:proofErr w:type="spellEnd"/>
      <w:r w:rsidRPr="00B3568A">
        <w:rPr>
          <w:rFonts w:ascii="Avenir LT Pro 55 Roman" w:hAnsi="Avenir LT Pro 55 Roman"/>
          <w:u w:val="single"/>
        </w:rPr>
        <w:t xml:space="preserve"> prostředí</w:t>
      </w:r>
      <w:r w:rsidR="00D3188F" w:rsidRPr="00B3568A">
        <w:rPr>
          <w:rFonts w:ascii="Avenir LT Pro 55 Roman" w:hAnsi="Avenir LT Pro 55 Roman"/>
          <w:u w:val="single"/>
        </w:rPr>
        <w:t xml:space="preserve">, </w:t>
      </w:r>
      <w:r w:rsidR="004E494F" w:rsidRPr="00B3568A">
        <w:rPr>
          <w:rFonts w:ascii="Avenir LT Pro 55 Roman" w:hAnsi="Avenir LT Pro 55 Roman"/>
          <w:u w:val="single"/>
        </w:rPr>
        <w:t xml:space="preserve">podpora </w:t>
      </w:r>
      <w:r w:rsidRPr="00B3568A">
        <w:rPr>
          <w:rFonts w:ascii="Avenir LT Pro 55 Roman" w:hAnsi="Avenir LT Pro 55 Roman"/>
          <w:u w:val="single"/>
        </w:rPr>
        <w:t>I</w:t>
      </w:r>
      <w:r w:rsidR="00D3188F" w:rsidRPr="00B3568A">
        <w:rPr>
          <w:rFonts w:ascii="Avenir LT Pro 55 Roman" w:hAnsi="Avenir LT Pro 55 Roman"/>
          <w:u w:val="single"/>
        </w:rPr>
        <w:t>nternetu věcí</w:t>
      </w:r>
      <w:r w:rsidR="00D0466F" w:rsidRPr="00B3568A">
        <w:rPr>
          <w:rFonts w:ascii="Avenir LT Pro 55 Roman" w:hAnsi="Avenir LT Pro 55 Roman"/>
          <w:u w:val="single"/>
        </w:rPr>
        <w:t xml:space="preserve"> (Iot)</w:t>
      </w:r>
      <w:r w:rsidR="00D3188F" w:rsidRPr="00B3568A">
        <w:rPr>
          <w:rFonts w:ascii="Avenir LT Pro 55 Roman" w:hAnsi="Avenir LT Pro 55 Roman"/>
          <w:u w:val="single"/>
        </w:rPr>
        <w:t>, distrib</w:t>
      </w:r>
      <w:bookmarkStart w:id="0" w:name="_GoBack"/>
      <w:bookmarkEnd w:id="0"/>
      <w:r w:rsidR="00D3188F" w:rsidRPr="00B3568A">
        <w:rPr>
          <w:rFonts w:ascii="Avenir LT Pro 55 Roman" w:hAnsi="Avenir LT Pro 55 Roman"/>
          <w:u w:val="single"/>
        </w:rPr>
        <w:t>uci kvantových klíčů</w:t>
      </w:r>
      <w:r w:rsidR="00D0466F" w:rsidRPr="00B3568A">
        <w:rPr>
          <w:rFonts w:ascii="Avenir LT Pro 55 Roman" w:hAnsi="Avenir LT Pro 55 Roman"/>
          <w:u w:val="single"/>
        </w:rPr>
        <w:t xml:space="preserve"> (QKD)</w:t>
      </w:r>
      <w:r w:rsidR="004E494F">
        <w:rPr>
          <w:rFonts w:ascii="Avenir LT Pro 55 Roman" w:hAnsi="Avenir LT Pro 55 Roman"/>
        </w:rPr>
        <w:t>.</w:t>
      </w:r>
      <w:r w:rsidR="00D3188F">
        <w:rPr>
          <w:rFonts w:ascii="Avenir LT Pro 55 Roman" w:hAnsi="Avenir LT Pro 55 Roman"/>
        </w:rPr>
        <w:t xml:space="preserve"> </w:t>
      </w:r>
    </w:p>
    <w:p w:rsidR="00D1649B" w:rsidRPr="00D1649B" w:rsidRDefault="00D3188F" w:rsidP="00D1649B">
      <w:pPr>
        <w:pStyle w:val="Normlnweb"/>
        <w:spacing w:before="240" w:beforeAutospacing="0" w:after="0" w:afterAutospacing="0" w:line="276" w:lineRule="auto"/>
        <w:jc w:val="both"/>
        <w:rPr>
          <w:rFonts w:ascii="Avenir LT Pro 55 Roman" w:hAnsi="Avenir LT Pro 55 Roman"/>
        </w:rPr>
      </w:pPr>
      <w:r>
        <w:rPr>
          <w:rFonts w:ascii="Avenir LT Pro 55 Roman" w:hAnsi="Avenir LT Pro 55 Roman"/>
        </w:rPr>
        <w:t xml:space="preserve">Dlouhodobě jsou podporovány oblasti </w:t>
      </w:r>
      <w:r w:rsidRPr="00B3568A">
        <w:rPr>
          <w:rFonts w:ascii="Avenir LT Pro 55 Roman" w:hAnsi="Avenir LT Pro 55 Roman"/>
          <w:u w:val="single"/>
        </w:rPr>
        <w:t xml:space="preserve">nástrojů zpracování dat, </w:t>
      </w:r>
      <w:r w:rsidR="00B3568A" w:rsidRPr="00B3568A">
        <w:rPr>
          <w:rFonts w:ascii="Avenir LT Pro 55 Roman" w:hAnsi="Avenir LT Pro 55 Roman"/>
          <w:u w:val="single"/>
        </w:rPr>
        <w:t xml:space="preserve">vytváření </w:t>
      </w:r>
      <w:r w:rsidRPr="00B3568A">
        <w:rPr>
          <w:rFonts w:ascii="Avenir LT Pro 55 Roman" w:hAnsi="Avenir LT Pro 55 Roman"/>
          <w:u w:val="single"/>
        </w:rPr>
        <w:t xml:space="preserve">vědeckovýzkumných datových zdrojů, </w:t>
      </w:r>
      <w:r w:rsidR="00B3568A" w:rsidRPr="00B3568A">
        <w:rPr>
          <w:rFonts w:ascii="Avenir LT Pro 55 Roman" w:hAnsi="Avenir LT Pro 55 Roman"/>
          <w:u w:val="single"/>
        </w:rPr>
        <w:t xml:space="preserve">bezpečnosti, </w:t>
      </w:r>
      <w:r w:rsidRPr="00B3568A">
        <w:rPr>
          <w:rFonts w:ascii="Avenir LT Pro 55 Roman" w:hAnsi="Avenir LT Pro 55 Roman"/>
          <w:u w:val="single"/>
        </w:rPr>
        <w:t>nástrojů pro federaci identit, multimediálních přenosů, přenosu frekvence a času</w:t>
      </w:r>
      <w:r w:rsidR="00D0466F">
        <w:rPr>
          <w:rFonts w:ascii="Avenir LT Pro 55 Roman" w:hAnsi="Avenir LT Pro 55 Roman"/>
        </w:rPr>
        <w:t>.</w:t>
      </w:r>
    </w:p>
    <w:p w:rsidR="00D0466F" w:rsidRDefault="007A175C" w:rsidP="00D1649B">
      <w:pPr>
        <w:pStyle w:val="Normlnweb"/>
        <w:spacing w:before="240" w:beforeAutospacing="0" w:after="0" w:afterAutospacing="0" w:line="276" w:lineRule="auto"/>
        <w:jc w:val="both"/>
        <w:rPr>
          <w:rFonts w:ascii="Avenir LT Pro 55 Roman" w:hAnsi="Avenir LT Pro 55 Roman" w:cs="Arial"/>
          <w:color w:val="000000"/>
        </w:rPr>
      </w:pPr>
      <w:r w:rsidRPr="00D1649B">
        <w:rPr>
          <w:rFonts w:ascii="Avenir LT Pro 55 Roman" w:hAnsi="Avenir LT Pro 55 Roman" w:cs="Arial"/>
          <w:color w:val="000000"/>
          <w:bdr w:val="none" w:sz="0" w:space="0" w:color="auto" w:frame="1"/>
        </w:rPr>
        <w:t xml:space="preserve">Zažádat o finanční podporu projektu mohou zaměstnanci </w:t>
      </w:r>
      <w:r w:rsidRPr="00AF2ABA">
        <w:rPr>
          <w:rFonts w:ascii="Avenir LT Pro 55 Roman" w:hAnsi="Avenir LT Pro 55 Roman" w:cs="Arial"/>
          <w:color w:val="000000"/>
        </w:rPr>
        <w:t>ústav</w:t>
      </w:r>
      <w:r w:rsidRPr="00D1649B">
        <w:rPr>
          <w:rFonts w:ascii="Avenir LT Pro 55 Roman" w:hAnsi="Avenir LT Pro 55 Roman" w:cs="Arial"/>
          <w:color w:val="000000"/>
        </w:rPr>
        <w:t>ů</w:t>
      </w:r>
      <w:r w:rsidRPr="00AF2ABA">
        <w:rPr>
          <w:rFonts w:ascii="Avenir LT Pro 55 Roman" w:hAnsi="Avenir LT Pro 55 Roman" w:cs="Arial"/>
          <w:color w:val="000000"/>
        </w:rPr>
        <w:t xml:space="preserve"> Akademie věd ČR nebo vysok</w:t>
      </w:r>
      <w:r w:rsidRPr="00D1649B">
        <w:rPr>
          <w:rFonts w:ascii="Avenir LT Pro 55 Roman" w:hAnsi="Avenir LT Pro 55 Roman" w:cs="Arial"/>
          <w:color w:val="000000"/>
        </w:rPr>
        <w:t>ých</w:t>
      </w:r>
      <w:r w:rsidRPr="00AF2ABA">
        <w:rPr>
          <w:rFonts w:ascii="Avenir LT Pro 55 Roman" w:hAnsi="Avenir LT Pro 55 Roman" w:cs="Arial"/>
          <w:color w:val="000000"/>
        </w:rPr>
        <w:t xml:space="preserve"> škol, kter</w:t>
      </w:r>
      <w:r w:rsidRPr="00D1649B">
        <w:rPr>
          <w:rFonts w:ascii="Avenir LT Pro 55 Roman" w:hAnsi="Avenir LT Pro 55 Roman" w:cs="Arial"/>
          <w:color w:val="000000"/>
        </w:rPr>
        <w:t>é jsou</w:t>
      </w:r>
      <w:r w:rsidRPr="00AF2ABA">
        <w:rPr>
          <w:rFonts w:ascii="Avenir LT Pro 55 Roman" w:hAnsi="Avenir LT Pro 55 Roman" w:cs="Arial"/>
          <w:color w:val="000000"/>
        </w:rPr>
        <w:t xml:space="preserve"> řádným členem sdružení CESNET</w:t>
      </w:r>
      <w:r w:rsidRPr="00D1649B">
        <w:rPr>
          <w:rFonts w:ascii="Avenir LT Pro 55 Roman" w:hAnsi="Avenir LT Pro 55 Roman" w:cs="Arial"/>
          <w:color w:val="000000"/>
        </w:rPr>
        <w:t>.</w:t>
      </w:r>
      <w:r w:rsidRPr="00AF2ABA">
        <w:rPr>
          <w:rFonts w:ascii="Avenir LT Pro 55 Roman" w:hAnsi="Avenir LT Pro 55 Roman" w:cs="Arial"/>
          <w:color w:val="000000"/>
        </w:rPr>
        <w:t xml:space="preserve"> </w:t>
      </w:r>
      <w:r w:rsidRPr="00D1649B">
        <w:rPr>
          <w:rFonts w:ascii="Avenir LT Pro 55 Roman" w:hAnsi="Avenir LT Pro 55 Roman" w:cs="Arial"/>
          <w:color w:val="000000"/>
        </w:rPr>
        <w:t>P</w:t>
      </w:r>
      <w:r w:rsidRPr="00AF2ABA">
        <w:rPr>
          <w:rFonts w:ascii="Avenir LT Pro 55 Roman" w:hAnsi="Avenir LT Pro 55 Roman" w:cs="Arial"/>
          <w:color w:val="000000"/>
        </w:rPr>
        <w:t xml:space="preserve">okud to zadání tematického okruhu výslovně připouští, </w:t>
      </w:r>
      <w:r w:rsidRPr="00D1649B">
        <w:rPr>
          <w:rFonts w:ascii="Avenir LT Pro 55 Roman" w:hAnsi="Avenir LT Pro 55 Roman" w:cs="Arial"/>
          <w:color w:val="000000"/>
        </w:rPr>
        <w:t xml:space="preserve">může být řešitelem projektu i </w:t>
      </w:r>
      <w:r w:rsidRPr="00AF2ABA">
        <w:rPr>
          <w:rFonts w:ascii="Avenir LT Pro 55 Roman" w:hAnsi="Avenir LT Pro 55 Roman" w:cs="Arial"/>
          <w:color w:val="000000"/>
        </w:rPr>
        <w:t xml:space="preserve">student </w:t>
      </w:r>
      <w:r w:rsidR="00D0466F">
        <w:rPr>
          <w:rFonts w:ascii="Avenir LT Pro 55 Roman" w:hAnsi="Avenir LT Pro 55 Roman" w:cs="Arial"/>
          <w:color w:val="000000"/>
        </w:rPr>
        <w:br/>
      </w:r>
      <w:r w:rsidRPr="00AF2ABA">
        <w:rPr>
          <w:rFonts w:ascii="Avenir LT Pro 55 Roman" w:hAnsi="Avenir LT Pro 55 Roman" w:cs="Arial"/>
          <w:color w:val="000000"/>
        </w:rPr>
        <w:t>v prezenční formě studia v doktorském studijním programu.</w:t>
      </w:r>
      <w:r w:rsidRPr="00D1649B">
        <w:rPr>
          <w:rFonts w:ascii="Avenir LT Pro 55 Roman" w:hAnsi="Avenir LT Pro 55 Roman" w:cs="Arial"/>
          <w:color w:val="000000"/>
        </w:rPr>
        <w:t xml:space="preserve"> </w:t>
      </w:r>
    </w:p>
    <w:p w:rsidR="00D1649B" w:rsidRPr="00AF2ABA" w:rsidRDefault="00D1649B" w:rsidP="00D1649B">
      <w:pPr>
        <w:pStyle w:val="Normlnweb"/>
        <w:spacing w:before="240" w:beforeAutospacing="0" w:after="0" w:afterAutospacing="0" w:line="276" w:lineRule="auto"/>
        <w:jc w:val="both"/>
        <w:rPr>
          <w:rFonts w:ascii="Avenir LT Pro 55 Roman" w:hAnsi="Avenir LT Pro 55 Roman" w:cs="Arial"/>
          <w:b/>
          <w:bCs/>
          <w:color w:val="000000"/>
          <w:bdr w:val="none" w:sz="0" w:space="0" w:color="auto" w:frame="1"/>
        </w:rPr>
      </w:pPr>
      <w:r w:rsidRPr="00AF2ABA">
        <w:rPr>
          <w:rFonts w:ascii="Avenir LT Pro 55 Roman" w:hAnsi="Avenir LT Pro 55 Roman" w:cs="Arial"/>
          <w:color w:val="000000"/>
          <w:bdr w:val="none" w:sz="0" w:space="0" w:color="auto" w:frame="1"/>
        </w:rPr>
        <w:t xml:space="preserve">Návrhy projektů musí být podány </w:t>
      </w:r>
      <w:r w:rsidRPr="00D1649B">
        <w:rPr>
          <w:rFonts w:ascii="Avenir LT Pro 55 Roman" w:hAnsi="Avenir LT Pro 55 Roman" w:cs="Arial"/>
          <w:bCs/>
          <w:color w:val="000000"/>
          <w:bdr w:val="none" w:sz="0" w:space="0" w:color="auto" w:frame="1"/>
        </w:rPr>
        <w:t>do sídla sdružení CESNET</w:t>
      </w:r>
      <w:r w:rsidRPr="00D1649B">
        <w:rPr>
          <w:rFonts w:ascii="Avenir LT Pro 55 Roman" w:hAnsi="Avenir LT Pro 55 Roman" w:cs="Arial"/>
          <w:color w:val="000000"/>
          <w:bdr w:val="none" w:sz="0" w:space="0" w:color="auto" w:frame="1"/>
        </w:rPr>
        <w:t xml:space="preserve"> </w:t>
      </w:r>
      <w:r w:rsidRPr="00AF2ABA">
        <w:rPr>
          <w:rFonts w:ascii="Avenir LT Pro 55 Roman" w:hAnsi="Avenir LT Pro 55 Roman" w:cs="Arial"/>
          <w:color w:val="000000"/>
          <w:bdr w:val="none" w:sz="0" w:space="0" w:color="auto" w:frame="1"/>
        </w:rPr>
        <w:t xml:space="preserve">písemně v jednom vyhotovení a </w:t>
      </w:r>
      <w:r w:rsidRPr="00D1649B">
        <w:rPr>
          <w:rFonts w:ascii="Avenir LT Pro 55 Roman" w:hAnsi="Avenir LT Pro 55 Roman" w:cs="Arial"/>
          <w:color w:val="000000"/>
          <w:bdr w:val="none" w:sz="0" w:space="0" w:color="auto" w:frame="1"/>
        </w:rPr>
        <w:t xml:space="preserve">v </w:t>
      </w:r>
      <w:r w:rsidRPr="00AF2ABA">
        <w:rPr>
          <w:rFonts w:ascii="Avenir LT Pro 55 Roman" w:hAnsi="Avenir LT Pro 55 Roman" w:cs="Arial"/>
          <w:color w:val="000000"/>
          <w:bdr w:val="none" w:sz="0" w:space="0" w:color="auto" w:frame="1"/>
        </w:rPr>
        <w:t xml:space="preserve">elektronické verzi ve formátu PDF do </w:t>
      </w:r>
      <w:r w:rsidRPr="00B3568A">
        <w:rPr>
          <w:rFonts w:ascii="Avenir LT Pro 55 Roman" w:hAnsi="Avenir LT Pro 55 Roman" w:cs="Arial"/>
          <w:b/>
          <w:bCs/>
          <w:color w:val="000000"/>
          <w:bdr w:val="none" w:sz="0" w:space="0" w:color="auto" w:frame="1"/>
        </w:rPr>
        <w:t>15. února 2019</w:t>
      </w:r>
      <w:r w:rsidRPr="00D1649B">
        <w:rPr>
          <w:rFonts w:ascii="Avenir LT Pro 55 Roman" w:hAnsi="Avenir LT Pro 55 Roman" w:cs="Arial"/>
          <w:bCs/>
          <w:color w:val="000000"/>
          <w:bdr w:val="none" w:sz="0" w:space="0" w:color="auto" w:frame="1"/>
        </w:rPr>
        <w:t xml:space="preserve">. </w:t>
      </w:r>
      <w:r w:rsidRPr="00AF2ABA">
        <w:rPr>
          <w:rFonts w:ascii="Avenir LT Pro 55 Roman" w:hAnsi="Avenir LT Pro 55 Roman" w:cs="Arial"/>
          <w:bCs/>
          <w:color w:val="000000"/>
          <w:bdr w:val="none" w:sz="0" w:space="0" w:color="auto" w:frame="1"/>
        </w:rPr>
        <w:t xml:space="preserve">Věcný záměr a technická realizovatelnost projektu musí být projednána s příslušným oddělením sdružení CESNET minimálně </w:t>
      </w:r>
      <w:r w:rsidRPr="00D1649B">
        <w:rPr>
          <w:rFonts w:ascii="Avenir LT Pro 55 Roman" w:hAnsi="Avenir LT Pro 55 Roman" w:cs="Arial"/>
          <w:bCs/>
          <w:color w:val="000000"/>
          <w:bdr w:val="none" w:sz="0" w:space="0" w:color="auto" w:frame="1"/>
        </w:rPr>
        <w:t>pět</w:t>
      </w:r>
      <w:r w:rsidRPr="00AF2ABA">
        <w:rPr>
          <w:rFonts w:ascii="Avenir LT Pro 55 Roman" w:hAnsi="Avenir LT Pro 55 Roman" w:cs="Arial"/>
          <w:bCs/>
          <w:color w:val="000000"/>
          <w:bdr w:val="none" w:sz="0" w:space="0" w:color="auto" w:frame="1"/>
        </w:rPr>
        <w:t xml:space="preserve"> dní před termínem podání projektu.</w:t>
      </w:r>
      <w:r>
        <w:rPr>
          <w:rFonts w:ascii="Avenir LT Pro 55 Roman" w:hAnsi="Avenir LT Pro 55 Roman" w:cs="Arial"/>
          <w:bCs/>
          <w:color w:val="000000"/>
          <w:bdr w:val="none" w:sz="0" w:space="0" w:color="auto" w:frame="1"/>
        </w:rPr>
        <w:t xml:space="preserve"> </w:t>
      </w:r>
      <w:r w:rsidRPr="00AF2ABA">
        <w:rPr>
          <w:rFonts w:ascii="Avenir LT Pro 55 Roman" w:hAnsi="Avenir LT Pro 55 Roman" w:cs="Arial"/>
          <w:color w:val="000000"/>
          <w:bdr w:val="none" w:sz="0" w:space="0" w:color="auto" w:frame="1"/>
        </w:rPr>
        <w:t xml:space="preserve">Výsledky výběrového řízení budou oznámeny na </w:t>
      </w:r>
      <w:r w:rsidRPr="00D1649B">
        <w:rPr>
          <w:rFonts w:ascii="Avenir LT Pro 55 Roman" w:hAnsi="Avenir LT Pro 55 Roman" w:cs="Arial"/>
          <w:color w:val="000000"/>
          <w:bdr w:val="none" w:sz="0" w:space="0" w:color="auto" w:frame="1"/>
        </w:rPr>
        <w:t>webu Fondu rozvoje sdružení CESNET</w:t>
      </w:r>
      <w:r w:rsidR="005D6C4F">
        <w:rPr>
          <w:rFonts w:ascii="Avenir LT Pro 55 Roman" w:hAnsi="Avenir LT Pro 55 Roman" w:cs="Arial"/>
          <w:color w:val="000000"/>
          <w:bdr w:val="none" w:sz="0" w:space="0" w:color="auto" w:frame="1"/>
        </w:rPr>
        <w:t xml:space="preserve">, kde </w:t>
      </w:r>
      <w:r w:rsidR="009D6D66">
        <w:rPr>
          <w:rFonts w:ascii="Avenir LT Pro 55 Roman" w:hAnsi="Avenir LT Pro 55 Roman" w:cs="Arial"/>
          <w:color w:val="000000"/>
          <w:bdr w:val="none" w:sz="0" w:space="0" w:color="auto" w:frame="1"/>
        </w:rPr>
        <w:t>jsou</w:t>
      </w:r>
      <w:r w:rsidR="005D6C4F">
        <w:rPr>
          <w:rFonts w:ascii="Avenir LT Pro 55 Roman" w:hAnsi="Avenir LT Pro 55 Roman" w:cs="Arial"/>
          <w:color w:val="000000"/>
          <w:bdr w:val="none" w:sz="0" w:space="0" w:color="auto" w:frame="1"/>
        </w:rPr>
        <w:t xml:space="preserve"> už nyní </w:t>
      </w:r>
      <w:r w:rsidR="009D6D66">
        <w:rPr>
          <w:rFonts w:ascii="Avenir LT Pro 55 Roman" w:hAnsi="Avenir LT Pro 55 Roman" w:cs="Arial"/>
          <w:color w:val="000000"/>
          <w:bdr w:val="none" w:sz="0" w:space="0" w:color="auto" w:frame="1"/>
        </w:rPr>
        <w:t xml:space="preserve">vystaveny </w:t>
      </w:r>
      <w:r w:rsidR="005D6C4F">
        <w:rPr>
          <w:rFonts w:ascii="Avenir LT Pro 55 Roman" w:hAnsi="Avenir LT Pro 55 Roman" w:cs="Arial"/>
          <w:color w:val="000000"/>
          <w:bdr w:val="none" w:sz="0" w:space="0" w:color="auto" w:frame="1"/>
        </w:rPr>
        <w:t>kompletní podmínk</w:t>
      </w:r>
      <w:r w:rsidR="009D6D66">
        <w:rPr>
          <w:rFonts w:ascii="Avenir LT Pro 55 Roman" w:hAnsi="Avenir LT Pro 55 Roman" w:cs="Arial"/>
          <w:color w:val="000000"/>
          <w:bdr w:val="none" w:sz="0" w:space="0" w:color="auto" w:frame="1"/>
        </w:rPr>
        <w:t>y</w:t>
      </w:r>
      <w:r w:rsidR="005D6C4F">
        <w:rPr>
          <w:rFonts w:ascii="Avenir LT Pro 55 Roman" w:hAnsi="Avenir LT Pro 55 Roman" w:cs="Arial"/>
          <w:color w:val="000000"/>
          <w:bdr w:val="none" w:sz="0" w:space="0" w:color="auto" w:frame="1"/>
        </w:rPr>
        <w:t xml:space="preserve"> pro podání žádosti.</w:t>
      </w:r>
    </w:p>
    <w:p w:rsidR="00D1649B" w:rsidRDefault="00D1649B" w:rsidP="0043298B">
      <w:pPr>
        <w:spacing w:after="0" w:line="240" w:lineRule="auto"/>
        <w:jc w:val="both"/>
        <w:rPr>
          <w:rFonts w:ascii="Avenir LT Pro 55 Roman" w:hAnsi="Avenir LT Pro 55 Roman"/>
          <w:b/>
          <w:i/>
          <w:sz w:val="20"/>
          <w:szCs w:val="20"/>
        </w:rPr>
      </w:pPr>
    </w:p>
    <w:p w:rsidR="00941DF9" w:rsidRPr="00405084" w:rsidRDefault="00405084" w:rsidP="0043298B">
      <w:pPr>
        <w:spacing w:after="0" w:line="240" w:lineRule="auto"/>
        <w:jc w:val="both"/>
      </w:pPr>
      <w:r w:rsidRPr="00F84917">
        <w:rPr>
          <w:rFonts w:ascii="Avenir LT Pro 55 Roman" w:hAnsi="Avenir LT Pro 55 Roman"/>
          <w:b/>
          <w:i/>
          <w:sz w:val="20"/>
          <w:szCs w:val="20"/>
        </w:rPr>
        <w:t>Sdružení CESNET</w:t>
      </w:r>
      <w:r w:rsidRPr="00F84917">
        <w:rPr>
          <w:rFonts w:ascii="Avenir LT Pro 55 Roman" w:hAnsi="Avenir LT Pro 55 Roman"/>
          <w:i/>
          <w:sz w:val="20"/>
          <w:szCs w:val="20"/>
        </w:rPr>
        <w:t xml:space="preserve"> bylo založeno v roce 1996 vysokými školami a Akademií věd ČR. Buduje a rozvíjí národní e-infrastrukturu CESNET určenou pro vědu, výzkum a vzdělávání, která </w:t>
      </w:r>
      <w:r w:rsidRPr="00F84917">
        <w:rPr>
          <w:rFonts w:ascii="Avenir LT Pro 55 Roman" w:hAnsi="Avenir LT Pro 55 Roman" w:cs="Arial"/>
          <w:i/>
          <w:sz w:val="20"/>
          <w:szCs w:val="20"/>
        </w:rPr>
        <w:t xml:space="preserve">zahrnuje počítačovou síť, výpočetní </w:t>
      </w:r>
      <w:proofErr w:type="spellStart"/>
      <w:r w:rsidRPr="00F84917">
        <w:rPr>
          <w:rFonts w:ascii="Avenir LT Pro 55 Roman" w:hAnsi="Avenir LT Pro 55 Roman" w:cs="Arial"/>
          <w:i/>
          <w:sz w:val="20"/>
          <w:szCs w:val="20"/>
        </w:rPr>
        <w:t>gridy</w:t>
      </w:r>
      <w:proofErr w:type="spellEnd"/>
      <w:r w:rsidRPr="00F84917">
        <w:rPr>
          <w:rFonts w:ascii="Avenir LT Pro 55 Roman" w:hAnsi="Avenir LT Pro 55 Roman" w:cs="Arial"/>
          <w:i/>
          <w:sz w:val="20"/>
          <w:szCs w:val="20"/>
        </w:rPr>
        <w:t xml:space="preserve">, datová úložiště i prostředí pro spolupráci a nabízí širokou škálu služeb univerzitám, </w:t>
      </w:r>
      <w:r w:rsidRPr="00F84917">
        <w:rPr>
          <w:rFonts w:ascii="Avenir LT Pro 55 Roman" w:hAnsi="Avenir LT Pro 55 Roman" w:cs="Arial"/>
          <w:i/>
          <w:sz w:val="20"/>
          <w:szCs w:val="20"/>
        </w:rPr>
        <w:lastRenderedPageBreak/>
        <w:t>vědecko-výzkumným pracovištím i dalším institucím. S</w:t>
      </w:r>
      <w:r w:rsidRPr="00F84917">
        <w:rPr>
          <w:rFonts w:ascii="Avenir LT Pro 55 Roman" w:hAnsi="Avenir LT Pro 55 Roman"/>
          <w:i/>
          <w:sz w:val="20"/>
          <w:szCs w:val="20"/>
        </w:rPr>
        <w:t xml:space="preserve">družení se zabývá také vlastním výzkumem a vývojem informačních a komunikačních technologií a reprezentuje Českou republiku v důležitých mezinárodních projektech, zejména v budování panevropské sítě GÉANT. Sdružení CESNET klade velký důraz na problematiku bezpečnosti provozu sítí, služeb a ochrany uživatelů. </w:t>
      </w:r>
      <w:r w:rsidRPr="00F84917">
        <w:rPr>
          <w:rFonts w:ascii="Avenir LT Pro 55 Roman" w:hAnsi="Avenir LT Pro 55 Roman"/>
          <w:b/>
          <w:i/>
          <w:sz w:val="20"/>
          <w:szCs w:val="20"/>
        </w:rPr>
        <w:t xml:space="preserve">Více na: </w:t>
      </w:r>
      <w:hyperlink r:id="rId8">
        <w:r w:rsidRPr="00F84917">
          <w:rPr>
            <w:rStyle w:val="InternetLink"/>
            <w:rFonts w:ascii="Avenir LT Pro 55 Roman" w:hAnsi="Avenir LT Pro 55 Roman"/>
            <w:b/>
            <w:i/>
            <w:sz w:val="20"/>
            <w:szCs w:val="20"/>
          </w:rPr>
          <w:t>www.cesnet.cz</w:t>
        </w:r>
      </w:hyperlink>
    </w:p>
    <w:sectPr w:rsidR="00941DF9" w:rsidRPr="00405084" w:rsidSect="006C20DD">
      <w:headerReference w:type="default" r:id="rId9"/>
      <w:footerReference w:type="default" r:id="rId10"/>
      <w:pgSz w:w="11906" w:h="16838"/>
      <w:pgMar w:top="3119" w:right="1274" w:bottom="1560" w:left="1276" w:header="142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81" w:rsidRDefault="00C67A81">
      <w:pPr>
        <w:spacing w:after="0" w:line="240" w:lineRule="auto"/>
      </w:pPr>
      <w:r>
        <w:separator/>
      </w:r>
    </w:p>
  </w:endnote>
  <w:endnote w:type="continuationSeparator" w:id="0">
    <w:p w:rsidR="00C67A81" w:rsidRDefault="00C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ource Han Sans CN Regular">
    <w:charset w:val="00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Pro 35 Light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charset w:val="00"/>
    <w:family w:val="swiss"/>
    <w:pitch w:val="default"/>
  </w:font>
  <w:font w:name="Avenir LT Pro 55 Roman">
    <w:panose1 w:val="020B0503020203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8A" w:rsidRPr="00A9758A" w:rsidRDefault="00C8525F" w:rsidP="00211D5B">
    <w:pPr>
      <w:pStyle w:val="Zpat"/>
      <w:spacing w:after="0" w:line="240" w:lineRule="auto"/>
      <w:jc w:val="right"/>
      <w:rPr>
        <w:b/>
        <w:color w:val="4F81BD"/>
        <w:sz w:val="20"/>
      </w:rPr>
    </w:pPr>
    <w:r w:rsidRPr="00A9758A">
      <w:rPr>
        <w:b/>
        <w:color w:val="4F81BD"/>
        <w:sz w:val="20"/>
      </w:rPr>
      <w:t>Další informace poskytne:</w:t>
    </w:r>
  </w:p>
  <w:p w:rsidR="00A9758A" w:rsidRPr="00A9758A" w:rsidRDefault="00881434" w:rsidP="00211D5B">
    <w:pPr>
      <w:pStyle w:val="Zpat"/>
      <w:spacing w:after="0" w:line="240" w:lineRule="auto"/>
      <w:jc w:val="right"/>
      <w:rPr>
        <w:color w:val="4F81BD"/>
        <w:sz w:val="20"/>
      </w:rPr>
    </w:pPr>
    <w:r>
      <w:rPr>
        <w:color w:val="4F81BD"/>
        <w:sz w:val="20"/>
        <w:lang w:val="cs-CZ"/>
      </w:rPr>
      <w:t>Ing</w:t>
    </w:r>
    <w:r w:rsidR="00C8525F" w:rsidRPr="00A9758A">
      <w:rPr>
        <w:color w:val="4F81BD"/>
        <w:sz w:val="20"/>
      </w:rPr>
      <w:t xml:space="preserve">. </w:t>
    </w:r>
    <w:r>
      <w:rPr>
        <w:color w:val="4F81BD"/>
        <w:sz w:val="20"/>
        <w:lang w:val="cs-CZ"/>
      </w:rPr>
      <w:t>Radovan Igliar</w:t>
    </w:r>
    <w:r w:rsidR="00C8525F" w:rsidRPr="00A9758A">
      <w:rPr>
        <w:color w:val="4F81BD"/>
        <w:sz w:val="20"/>
      </w:rPr>
      <w:t>, CESNET</w:t>
    </w:r>
  </w:p>
  <w:p w:rsidR="00A9758A" w:rsidRPr="00881434" w:rsidRDefault="00C8525F" w:rsidP="00211D5B">
    <w:pPr>
      <w:pStyle w:val="Zpat"/>
      <w:spacing w:after="0" w:line="240" w:lineRule="auto"/>
      <w:jc w:val="right"/>
      <w:rPr>
        <w:color w:val="4F81BD"/>
        <w:sz w:val="20"/>
        <w:lang w:val="cs-CZ"/>
      </w:rPr>
    </w:pPr>
    <w:r w:rsidRPr="00A9758A">
      <w:rPr>
        <w:color w:val="4F81BD"/>
        <w:sz w:val="20"/>
      </w:rPr>
      <w:t>tel.: +420</w:t>
    </w:r>
    <w:r w:rsidR="007306AD">
      <w:rPr>
        <w:color w:val="4F81BD"/>
        <w:sz w:val="20"/>
      </w:rPr>
      <w:t> </w:t>
    </w:r>
    <w:r w:rsidR="007306AD">
      <w:rPr>
        <w:color w:val="4F81BD"/>
        <w:sz w:val="20"/>
        <w:lang w:val="cs-CZ"/>
      </w:rPr>
      <w:t>777 683 688</w:t>
    </w:r>
  </w:p>
  <w:p w:rsidR="00A9758A" w:rsidRPr="00D929D5" w:rsidRDefault="00C8525F" w:rsidP="00D929D5">
    <w:pPr>
      <w:pStyle w:val="Zpat"/>
      <w:spacing w:after="0" w:line="240" w:lineRule="auto"/>
      <w:jc w:val="right"/>
      <w:rPr>
        <w:color w:val="4F81BD"/>
        <w:sz w:val="20"/>
      </w:rPr>
    </w:pPr>
    <w:r w:rsidRPr="00A9758A">
      <w:rPr>
        <w:color w:val="4F81BD"/>
        <w:sz w:val="20"/>
      </w:rPr>
      <w:t>e-mai</w:t>
    </w:r>
    <w:r>
      <w:rPr>
        <w:color w:val="4F81BD"/>
        <w:sz w:val="20"/>
      </w:rPr>
      <w:t xml:space="preserve">l: </w:t>
    </w:r>
    <w:proofErr w:type="spellStart"/>
    <w:r w:rsidR="00881434">
      <w:rPr>
        <w:color w:val="4F81BD"/>
        <w:sz w:val="20"/>
        <w:lang w:val="cs-CZ"/>
      </w:rPr>
      <w:t>Radovan.Igliar</w:t>
    </w:r>
    <w:proofErr w:type="spellEnd"/>
    <w:r>
      <w:rPr>
        <w:color w:val="4F81BD"/>
        <w:sz w:val="20"/>
      </w:rPr>
      <w:t>@cesnet.cz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81" w:rsidRDefault="00C67A81">
      <w:pPr>
        <w:spacing w:after="0" w:line="240" w:lineRule="auto"/>
      </w:pPr>
      <w:r>
        <w:separator/>
      </w:r>
    </w:p>
  </w:footnote>
  <w:footnote w:type="continuationSeparator" w:id="0">
    <w:p w:rsidR="00C67A81" w:rsidRDefault="00C6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3C" w:rsidRDefault="00C8525F" w:rsidP="00ED613C">
    <w:pPr>
      <w:pStyle w:val="Zhlav"/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>
          <wp:extent cx="2575309" cy="139943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220" cy="140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9C3" w:rsidRPr="00FE2488" w:rsidRDefault="00C8525F" w:rsidP="00FE2488">
    <w:pPr>
      <w:pStyle w:val="Zhlav"/>
      <w:jc w:val="center"/>
      <w:rPr>
        <w:rFonts w:ascii="Avenir LT Pro 55 Roman" w:hAnsi="Avenir LT Pro 55 Roman"/>
        <w:caps/>
        <w:color w:val="4F81BD"/>
        <w:sz w:val="24"/>
        <w:szCs w:val="24"/>
        <w:lang w:val="cs-CZ"/>
      </w:rPr>
    </w:pPr>
    <w:r w:rsidRPr="00A35CCB">
      <w:rPr>
        <w:rFonts w:ascii="Avenir LT Pro 55 Roman" w:hAnsi="Avenir LT Pro 55 Roman"/>
        <w:caps/>
        <w:color w:val="4F81BD"/>
        <w:sz w:val="24"/>
        <w:szCs w:val="24"/>
        <w:lang w:val="cs-CZ"/>
      </w:rPr>
      <w:t xml:space="preserve">Tisková zpráva č. </w:t>
    </w:r>
    <w:r w:rsidR="00D3188F">
      <w:rPr>
        <w:rFonts w:ascii="Avenir LT Pro 55 Roman" w:hAnsi="Avenir LT Pro 55 Roman"/>
        <w:caps/>
        <w:color w:val="4F81BD"/>
        <w:sz w:val="24"/>
        <w:szCs w:val="24"/>
        <w:lang w:val="cs-CZ"/>
      </w:rPr>
      <w:t>2</w:t>
    </w:r>
    <w:r w:rsidR="00D2649F">
      <w:rPr>
        <w:rFonts w:ascii="Avenir LT Pro 55 Roman" w:hAnsi="Avenir LT Pro 55 Roman"/>
        <w:caps/>
        <w:color w:val="4F81BD"/>
        <w:sz w:val="24"/>
        <w:szCs w:val="24"/>
        <w:lang w:val="cs-CZ"/>
      </w:rPr>
      <w:t>/201</w:t>
    </w:r>
    <w:r w:rsidR="00D1649B">
      <w:rPr>
        <w:rFonts w:ascii="Avenir LT Pro 55 Roman" w:hAnsi="Avenir LT Pro 55 Roman"/>
        <w:caps/>
        <w:color w:val="4F81BD"/>
        <w:sz w:val="24"/>
        <w:szCs w:val="24"/>
        <w:lang w:val="cs-CZ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F28"/>
    <w:multiLevelType w:val="hybridMultilevel"/>
    <w:tmpl w:val="5FA81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E4969"/>
    <w:multiLevelType w:val="hybridMultilevel"/>
    <w:tmpl w:val="25C8D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A4443"/>
    <w:multiLevelType w:val="hybridMultilevel"/>
    <w:tmpl w:val="F0A82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5F"/>
    <w:rsid w:val="00003B50"/>
    <w:rsid w:val="000057BA"/>
    <w:rsid w:val="00005ECB"/>
    <w:rsid w:val="000076BC"/>
    <w:rsid w:val="00015A66"/>
    <w:rsid w:val="00015AC3"/>
    <w:rsid w:val="00020C10"/>
    <w:rsid w:val="0002192A"/>
    <w:rsid w:val="00030791"/>
    <w:rsid w:val="0006272C"/>
    <w:rsid w:val="0006427A"/>
    <w:rsid w:val="0008624A"/>
    <w:rsid w:val="000916B3"/>
    <w:rsid w:val="000A4EB1"/>
    <w:rsid w:val="000B39E3"/>
    <w:rsid w:val="000C048E"/>
    <w:rsid w:val="000D2BED"/>
    <w:rsid w:val="000D2E60"/>
    <w:rsid w:val="000E0F6B"/>
    <w:rsid w:val="000F7B1D"/>
    <w:rsid w:val="0010139A"/>
    <w:rsid w:val="00104D07"/>
    <w:rsid w:val="00114166"/>
    <w:rsid w:val="00120E41"/>
    <w:rsid w:val="00136392"/>
    <w:rsid w:val="00142485"/>
    <w:rsid w:val="00147789"/>
    <w:rsid w:val="00157BDC"/>
    <w:rsid w:val="001654F1"/>
    <w:rsid w:val="00170A50"/>
    <w:rsid w:val="00170DC8"/>
    <w:rsid w:val="0017221C"/>
    <w:rsid w:val="0018788F"/>
    <w:rsid w:val="00194A1F"/>
    <w:rsid w:val="001976F3"/>
    <w:rsid w:val="001D77A7"/>
    <w:rsid w:val="001D7C22"/>
    <w:rsid w:val="001E46EB"/>
    <w:rsid w:val="001E6C24"/>
    <w:rsid w:val="001E77B1"/>
    <w:rsid w:val="001F0C3A"/>
    <w:rsid w:val="001F36C0"/>
    <w:rsid w:val="0021485C"/>
    <w:rsid w:val="00215B3B"/>
    <w:rsid w:val="00224F1E"/>
    <w:rsid w:val="00237067"/>
    <w:rsid w:val="00274D29"/>
    <w:rsid w:val="00275A99"/>
    <w:rsid w:val="00276AE9"/>
    <w:rsid w:val="002846A4"/>
    <w:rsid w:val="002A28DC"/>
    <w:rsid w:val="002A2B69"/>
    <w:rsid w:val="002A352B"/>
    <w:rsid w:val="002A40E7"/>
    <w:rsid w:val="002B491E"/>
    <w:rsid w:val="002D6F2F"/>
    <w:rsid w:val="002F0069"/>
    <w:rsid w:val="003024C4"/>
    <w:rsid w:val="00302C03"/>
    <w:rsid w:val="003044B9"/>
    <w:rsid w:val="0030641B"/>
    <w:rsid w:val="00317826"/>
    <w:rsid w:val="003257BD"/>
    <w:rsid w:val="00335648"/>
    <w:rsid w:val="00335A79"/>
    <w:rsid w:val="00336CF1"/>
    <w:rsid w:val="00345318"/>
    <w:rsid w:val="003507CC"/>
    <w:rsid w:val="00356929"/>
    <w:rsid w:val="00360449"/>
    <w:rsid w:val="0036632F"/>
    <w:rsid w:val="00371160"/>
    <w:rsid w:val="00383CB8"/>
    <w:rsid w:val="00387892"/>
    <w:rsid w:val="00391BA0"/>
    <w:rsid w:val="00393603"/>
    <w:rsid w:val="003B1A9B"/>
    <w:rsid w:val="003B3954"/>
    <w:rsid w:val="003B54AC"/>
    <w:rsid w:val="003B7378"/>
    <w:rsid w:val="003D2D47"/>
    <w:rsid w:val="003E3523"/>
    <w:rsid w:val="003F3DA2"/>
    <w:rsid w:val="0040129C"/>
    <w:rsid w:val="00402F1D"/>
    <w:rsid w:val="00403C30"/>
    <w:rsid w:val="0040470B"/>
    <w:rsid w:val="00405084"/>
    <w:rsid w:val="0043298B"/>
    <w:rsid w:val="004331C6"/>
    <w:rsid w:val="00443CF9"/>
    <w:rsid w:val="00445D57"/>
    <w:rsid w:val="004618BA"/>
    <w:rsid w:val="00471A13"/>
    <w:rsid w:val="00490C1E"/>
    <w:rsid w:val="00490C44"/>
    <w:rsid w:val="004A0316"/>
    <w:rsid w:val="004B0F48"/>
    <w:rsid w:val="004B2396"/>
    <w:rsid w:val="004C6CAE"/>
    <w:rsid w:val="004D1E14"/>
    <w:rsid w:val="004E2860"/>
    <w:rsid w:val="004E494F"/>
    <w:rsid w:val="004F2BB6"/>
    <w:rsid w:val="0050264D"/>
    <w:rsid w:val="005056F9"/>
    <w:rsid w:val="00507B54"/>
    <w:rsid w:val="00512D91"/>
    <w:rsid w:val="00513070"/>
    <w:rsid w:val="0053302F"/>
    <w:rsid w:val="00557868"/>
    <w:rsid w:val="00577650"/>
    <w:rsid w:val="00585C3E"/>
    <w:rsid w:val="00594765"/>
    <w:rsid w:val="00594AE3"/>
    <w:rsid w:val="005B490D"/>
    <w:rsid w:val="005B5091"/>
    <w:rsid w:val="005C2AC9"/>
    <w:rsid w:val="005C3FA8"/>
    <w:rsid w:val="005D1791"/>
    <w:rsid w:val="005D6C4F"/>
    <w:rsid w:val="005E2D25"/>
    <w:rsid w:val="005F6A84"/>
    <w:rsid w:val="006038F7"/>
    <w:rsid w:val="00606555"/>
    <w:rsid w:val="00635546"/>
    <w:rsid w:val="00652DF3"/>
    <w:rsid w:val="00657CD6"/>
    <w:rsid w:val="006615F9"/>
    <w:rsid w:val="00662FB2"/>
    <w:rsid w:val="0067221A"/>
    <w:rsid w:val="006760F4"/>
    <w:rsid w:val="00693327"/>
    <w:rsid w:val="006B0C96"/>
    <w:rsid w:val="006C20DD"/>
    <w:rsid w:val="006C4EB1"/>
    <w:rsid w:val="006D025D"/>
    <w:rsid w:val="006E0821"/>
    <w:rsid w:val="007306AD"/>
    <w:rsid w:val="0073232E"/>
    <w:rsid w:val="00732A69"/>
    <w:rsid w:val="00751F72"/>
    <w:rsid w:val="00756A57"/>
    <w:rsid w:val="00766E0B"/>
    <w:rsid w:val="0079336A"/>
    <w:rsid w:val="00797B85"/>
    <w:rsid w:val="007A0E57"/>
    <w:rsid w:val="007A175C"/>
    <w:rsid w:val="007A2516"/>
    <w:rsid w:val="007A48A1"/>
    <w:rsid w:val="007E466A"/>
    <w:rsid w:val="007F3198"/>
    <w:rsid w:val="007F58D4"/>
    <w:rsid w:val="007F7A2B"/>
    <w:rsid w:val="00800EAB"/>
    <w:rsid w:val="008177C6"/>
    <w:rsid w:val="00825727"/>
    <w:rsid w:val="008260CE"/>
    <w:rsid w:val="00841578"/>
    <w:rsid w:val="0084166A"/>
    <w:rsid w:val="008634E2"/>
    <w:rsid w:val="00866938"/>
    <w:rsid w:val="008754E6"/>
    <w:rsid w:val="00881434"/>
    <w:rsid w:val="008A70ED"/>
    <w:rsid w:val="008B35A7"/>
    <w:rsid w:val="008E0699"/>
    <w:rsid w:val="008E7B3A"/>
    <w:rsid w:val="008F12C4"/>
    <w:rsid w:val="009020D6"/>
    <w:rsid w:val="009039CE"/>
    <w:rsid w:val="00927A11"/>
    <w:rsid w:val="009331CC"/>
    <w:rsid w:val="00936A43"/>
    <w:rsid w:val="00941DF9"/>
    <w:rsid w:val="00960FF3"/>
    <w:rsid w:val="00996B22"/>
    <w:rsid w:val="00997F82"/>
    <w:rsid w:val="009A55C1"/>
    <w:rsid w:val="009B4C03"/>
    <w:rsid w:val="009D137C"/>
    <w:rsid w:val="009D1FDD"/>
    <w:rsid w:val="009D3071"/>
    <w:rsid w:val="009D314C"/>
    <w:rsid w:val="009D6D66"/>
    <w:rsid w:val="009D7374"/>
    <w:rsid w:val="009E3D1E"/>
    <w:rsid w:val="009E7A0C"/>
    <w:rsid w:val="009F049F"/>
    <w:rsid w:val="009F0C2A"/>
    <w:rsid w:val="009F23E9"/>
    <w:rsid w:val="00A21173"/>
    <w:rsid w:val="00A32BE7"/>
    <w:rsid w:val="00A35CCB"/>
    <w:rsid w:val="00A37C27"/>
    <w:rsid w:val="00A42DBE"/>
    <w:rsid w:val="00A50CD4"/>
    <w:rsid w:val="00A56C5B"/>
    <w:rsid w:val="00A7012D"/>
    <w:rsid w:val="00A74F3F"/>
    <w:rsid w:val="00A77BA2"/>
    <w:rsid w:val="00A81455"/>
    <w:rsid w:val="00A85C23"/>
    <w:rsid w:val="00A916BB"/>
    <w:rsid w:val="00AA284C"/>
    <w:rsid w:val="00AB6316"/>
    <w:rsid w:val="00AC286A"/>
    <w:rsid w:val="00AE2620"/>
    <w:rsid w:val="00AF226C"/>
    <w:rsid w:val="00B0682F"/>
    <w:rsid w:val="00B24AC1"/>
    <w:rsid w:val="00B24EB0"/>
    <w:rsid w:val="00B3568A"/>
    <w:rsid w:val="00B4127F"/>
    <w:rsid w:val="00B54996"/>
    <w:rsid w:val="00B6201F"/>
    <w:rsid w:val="00B65FAF"/>
    <w:rsid w:val="00B7779E"/>
    <w:rsid w:val="00B832DF"/>
    <w:rsid w:val="00BA3BC6"/>
    <w:rsid w:val="00BA649A"/>
    <w:rsid w:val="00BE64E3"/>
    <w:rsid w:val="00BE7D9B"/>
    <w:rsid w:val="00BF2B7A"/>
    <w:rsid w:val="00C07E23"/>
    <w:rsid w:val="00C2168A"/>
    <w:rsid w:val="00C23806"/>
    <w:rsid w:val="00C23D59"/>
    <w:rsid w:val="00C30AB8"/>
    <w:rsid w:val="00C31B84"/>
    <w:rsid w:val="00C61CFE"/>
    <w:rsid w:val="00C67A81"/>
    <w:rsid w:val="00C71220"/>
    <w:rsid w:val="00C743EA"/>
    <w:rsid w:val="00C77ECE"/>
    <w:rsid w:val="00C80667"/>
    <w:rsid w:val="00C80826"/>
    <w:rsid w:val="00C8525F"/>
    <w:rsid w:val="00C94C9C"/>
    <w:rsid w:val="00C97D6E"/>
    <w:rsid w:val="00CA7153"/>
    <w:rsid w:val="00CA74D7"/>
    <w:rsid w:val="00CB40C8"/>
    <w:rsid w:val="00CB5EC1"/>
    <w:rsid w:val="00CD4950"/>
    <w:rsid w:val="00CD7D40"/>
    <w:rsid w:val="00CE1DAC"/>
    <w:rsid w:val="00CE576D"/>
    <w:rsid w:val="00D01223"/>
    <w:rsid w:val="00D0466F"/>
    <w:rsid w:val="00D1649B"/>
    <w:rsid w:val="00D22AF1"/>
    <w:rsid w:val="00D25413"/>
    <w:rsid w:val="00D2649F"/>
    <w:rsid w:val="00D3188F"/>
    <w:rsid w:val="00D37909"/>
    <w:rsid w:val="00D515E2"/>
    <w:rsid w:val="00D52694"/>
    <w:rsid w:val="00D62534"/>
    <w:rsid w:val="00D71F22"/>
    <w:rsid w:val="00D72F17"/>
    <w:rsid w:val="00D75663"/>
    <w:rsid w:val="00D763B5"/>
    <w:rsid w:val="00DB25EC"/>
    <w:rsid w:val="00DB36B1"/>
    <w:rsid w:val="00DD707B"/>
    <w:rsid w:val="00DE67D4"/>
    <w:rsid w:val="00DF48F1"/>
    <w:rsid w:val="00DF6EDC"/>
    <w:rsid w:val="00E10DE0"/>
    <w:rsid w:val="00E20B50"/>
    <w:rsid w:val="00E27CD2"/>
    <w:rsid w:val="00E3200E"/>
    <w:rsid w:val="00E56E92"/>
    <w:rsid w:val="00E641FE"/>
    <w:rsid w:val="00E67E8B"/>
    <w:rsid w:val="00E72B90"/>
    <w:rsid w:val="00E75451"/>
    <w:rsid w:val="00EA251F"/>
    <w:rsid w:val="00EC0958"/>
    <w:rsid w:val="00EE40A7"/>
    <w:rsid w:val="00EF008F"/>
    <w:rsid w:val="00F05578"/>
    <w:rsid w:val="00F05903"/>
    <w:rsid w:val="00F06586"/>
    <w:rsid w:val="00F10A10"/>
    <w:rsid w:val="00F12491"/>
    <w:rsid w:val="00F134F6"/>
    <w:rsid w:val="00F22FB2"/>
    <w:rsid w:val="00F44D9E"/>
    <w:rsid w:val="00F61590"/>
    <w:rsid w:val="00F647CA"/>
    <w:rsid w:val="00F72148"/>
    <w:rsid w:val="00F7427F"/>
    <w:rsid w:val="00F80894"/>
    <w:rsid w:val="00F84917"/>
    <w:rsid w:val="00FC5231"/>
    <w:rsid w:val="00FC5A58"/>
    <w:rsid w:val="00FD15BB"/>
    <w:rsid w:val="00FD263D"/>
    <w:rsid w:val="00FE2488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D19DF"/>
  <w15:chartTrackingRefBased/>
  <w15:docId w15:val="{E7F20E41-B7FF-4226-99C3-0EAF376B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25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Textbody"/>
    <w:link w:val="Nadpis1Char"/>
    <w:rsid w:val="00274D2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Source Han Sans CN Regular" w:hAnsi="Liberation Sans" w:cs="Lohit Devanagari"/>
      <w:b/>
      <w:bCs/>
      <w:kern w:val="3"/>
      <w:sz w:val="28"/>
      <w:szCs w:val="28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7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8525F"/>
    <w:rPr>
      <w:color w:val="0000FF"/>
      <w:u w:val="single"/>
    </w:rPr>
  </w:style>
  <w:style w:type="paragraph" w:customStyle="1" w:styleId="Prosttext2">
    <w:name w:val="Prostý text2"/>
    <w:basedOn w:val="Normln"/>
    <w:rsid w:val="00C8525F"/>
    <w:pPr>
      <w:spacing w:after="0" w:line="240" w:lineRule="auto"/>
    </w:pPr>
    <w:rPr>
      <w:rFonts w:ascii="Arial" w:eastAsia="Times New Roman" w:hAnsi="Arial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C852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C8525F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C852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C8525F"/>
    <w:rPr>
      <w:rFonts w:ascii="Calibri" w:eastAsia="Calibri" w:hAnsi="Calibri" w:cs="Times New Roman"/>
      <w:lang w:val="x-none"/>
    </w:rPr>
  </w:style>
  <w:style w:type="paragraph" w:styleId="Normlnweb">
    <w:name w:val="Normal (Web)"/>
    <w:basedOn w:val="Normln"/>
    <w:uiPriority w:val="99"/>
    <w:unhideWhenUsed/>
    <w:rsid w:val="00732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2A69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qFormat/>
    <w:rsid w:val="00D2649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D2649F"/>
    <w:rPr>
      <w:rFonts w:ascii="Calibri" w:hAnsi="Calibri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427F"/>
    <w:rPr>
      <w:color w:val="808080"/>
      <w:shd w:val="clear" w:color="auto" w:fill="E6E6E6"/>
    </w:rPr>
  </w:style>
  <w:style w:type="paragraph" w:customStyle="1" w:styleId="Default">
    <w:name w:val="Default"/>
    <w:rsid w:val="00237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237067"/>
    <w:rPr>
      <w:rFonts w:cs="Avenir LT Pro 35 Light"/>
      <w:color w:val="000000"/>
      <w:sz w:val="23"/>
      <w:szCs w:val="23"/>
    </w:rPr>
  </w:style>
  <w:style w:type="paragraph" w:customStyle="1" w:styleId="Pa8">
    <w:name w:val="Pa8"/>
    <w:basedOn w:val="Default"/>
    <w:next w:val="Default"/>
    <w:uiPriority w:val="99"/>
    <w:rsid w:val="00237067"/>
    <w:pPr>
      <w:spacing w:line="241" w:lineRule="atLeast"/>
    </w:pPr>
    <w:rPr>
      <w:rFonts w:ascii="Avenir LT Pro 35 Light" w:hAnsi="Avenir LT Pro 35 Light"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23706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4D29"/>
    <w:rPr>
      <w:rFonts w:ascii="Liberation Sans" w:eastAsia="Source Han Sans CN Regular" w:hAnsi="Liberation Sans" w:cs="Lohit Devanagari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ln"/>
    <w:qFormat/>
    <w:rsid w:val="00274D29"/>
    <w:pPr>
      <w:widowControl w:val="0"/>
      <w:suppressAutoHyphens/>
      <w:autoSpaceDN w:val="0"/>
      <w:spacing w:after="140" w:line="288" w:lineRule="auto"/>
      <w:textAlignment w:val="baseline"/>
    </w:pPr>
    <w:rPr>
      <w:rFonts w:eastAsia="Source Han Sans CN Regular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qFormat/>
    <w:rsid w:val="00C23D5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67E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5B509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st1">
    <w:name w:val="st1"/>
    <w:basedOn w:val="Standardnpsmoodstavce"/>
    <w:rsid w:val="00BA649A"/>
  </w:style>
  <w:style w:type="character" w:styleId="Zdraznn">
    <w:name w:val="Emphasis"/>
    <w:uiPriority w:val="20"/>
    <w:qFormat/>
    <w:rsid w:val="00E75451"/>
    <w:rPr>
      <w:i/>
      <w:iCs/>
    </w:rPr>
  </w:style>
  <w:style w:type="paragraph" w:styleId="FormtovanvHTML">
    <w:name w:val="HTML Preformatted"/>
    <w:basedOn w:val="Normln"/>
    <w:link w:val="FormtovanvHTMLChar"/>
    <w:unhideWhenUsed/>
    <w:rsid w:val="00194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94A1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C6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ne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rozvoje.cesnet.cz/vyhlaseni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Hálek</dc:creator>
  <cp:keywords/>
  <dc:description/>
  <cp:lastModifiedBy>Radovan Igliar</cp:lastModifiedBy>
  <cp:revision>2</cp:revision>
  <dcterms:created xsi:type="dcterms:W3CDTF">2019-01-15T17:32:00Z</dcterms:created>
  <dcterms:modified xsi:type="dcterms:W3CDTF">2019-01-15T17:32:00Z</dcterms:modified>
</cp:coreProperties>
</file>