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E22" w:rsidRPr="003B761D" w:rsidRDefault="002F4E22" w:rsidP="004C00DB">
      <w:pPr>
        <w:jc w:val="center"/>
        <w:outlineLvl w:val="0"/>
        <w:rPr>
          <w:bCs/>
          <w:sz w:val="20"/>
          <w:szCs w:val="20"/>
        </w:rPr>
      </w:pPr>
    </w:p>
    <w:p w:rsidR="0056532E" w:rsidRPr="00E52F9B" w:rsidRDefault="002932ED" w:rsidP="004C00DB">
      <w:pPr>
        <w:jc w:val="center"/>
        <w:outlineLvl w:val="0"/>
        <w:rPr>
          <w:b/>
          <w:bCs/>
          <w:sz w:val="28"/>
          <w:szCs w:val="28"/>
        </w:rPr>
      </w:pPr>
      <w:r w:rsidRPr="00E52F9B">
        <w:rPr>
          <w:b/>
          <w:bCs/>
          <w:sz w:val="28"/>
          <w:szCs w:val="28"/>
        </w:rPr>
        <w:t>Application for</w:t>
      </w:r>
      <w:r w:rsidR="007B20FB" w:rsidRPr="00E52F9B">
        <w:rPr>
          <w:b/>
          <w:bCs/>
          <w:sz w:val="28"/>
          <w:szCs w:val="28"/>
        </w:rPr>
        <w:t>m</w:t>
      </w:r>
    </w:p>
    <w:p w:rsidR="002932ED" w:rsidRPr="00E52F9B" w:rsidRDefault="007B20FB" w:rsidP="004C00DB">
      <w:pPr>
        <w:jc w:val="center"/>
        <w:outlineLvl w:val="0"/>
        <w:rPr>
          <w:b/>
          <w:bCs/>
          <w:sz w:val="28"/>
          <w:szCs w:val="28"/>
        </w:rPr>
      </w:pPr>
      <w:r w:rsidRPr="00E52F9B">
        <w:rPr>
          <w:b/>
          <w:bCs/>
          <w:sz w:val="28"/>
          <w:szCs w:val="28"/>
        </w:rPr>
        <w:t>Přihláška</w:t>
      </w:r>
    </w:p>
    <w:p w:rsidR="007B20FB" w:rsidRPr="003B761D" w:rsidRDefault="007B20FB" w:rsidP="004C00DB">
      <w:pPr>
        <w:jc w:val="both"/>
        <w:outlineLvl w:val="0"/>
        <w:rPr>
          <w:bCs/>
          <w:sz w:val="20"/>
          <w:szCs w:val="20"/>
        </w:rPr>
      </w:pPr>
    </w:p>
    <w:p w:rsidR="00EE2EE9" w:rsidRPr="003B761D" w:rsidRDefault="00EE2EE9" w:rsidP="004C00DB">
      <w:pPr>
        <w:jc w:val="both"/>
        <w:outlineLvl w:val="0"/>
        <w:rPr>
          <w:bCs/>
          <w:sz w:val="20"/>
          <w:szCs w:val="20"/>
        </w:rPr>
      </w:pPr>
    </w:p>
    <w:p w:rsidR="006535BE" w:rsidRPr="003B761D" w:rsidRDefault="006535BE" w:rsidP="006535BE">
      <w:pPr>
        <w:pStyle w:val="Odstavecseseznamem"/>
        <w:numPr>
          <w:ilvl w:val="0"/>
          <w:numId w:val="17"/>
        </w:numPr>
        <w:ind w:left="426" w:hanging="426"/>
        <w:jc w:val="both"/>
        <w:outlineLvl w:val="0"/>
        <w:rPr>
          <w:bCs/>
          <w:sz w:val="22"/>
          <w:szCs w:val="22"/>
          <w:u w:val="single"/>
        </w:rPr>
      </w:pPr>
      <w:r w:rsidRPr="003B761D">
        <w:rPr>
          <w:bCs/>
          <w:sz w:val="22"/>
          <w:szCs w:val="22"/>
          <w:u w:val="single"/>
        </w:rPr>
        <w:t>Information about the applicant/údaje o uchazeči</w:t>
      </w:r>
    </w:p>
    <w:p w:rsidR="006535BE" w:rsidRPr="003B761D" w:rsidRDefault="006535BE" w:rsidP="006535BE">
      <w:pPr>
        <w:pStyle w:val="Odstavecseseznamem"/>
        <w:ind w:left="426"/>
        <w:jc w:val="both"/>
        <w:outlineLvl w:val="0"/>
        <w:rPr>
          <w:bCs/>
          <w:sz w:val="20"/>
          <w:szCs w:val="20"/>
          <w:u w:val="single"/>
        </w:rPr>
      </w:pPr>
    </w:p>
    <w:p w:rsidR="005C3CB3" w:rsidRPr="003B761D" w:rsidRDefault="004C00DB" w:rsidP="006535BE">
      <w:pPr>
        <w:pStyle w:val="Odstavecseseznamem"/>
        <w:numPr>
          <w:ilvl w:val="1"/>
          <w:numId w:val="17"/>
        </w:numPr>
        <w:ind w:left="851" w:hanging="425"/>
        <w:jc w:val="both"/>
        <w:outlineLvl w:val="0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Personal information/</w:t>
      </w:r>
      <w:r w:rsidR="006535BE" w:rsidRPr="003B761D">
        <w:rPr>
          <w:bCs/>
          <w:sz w:val="20"/>
          <w:szCs w:val="20"/>
        </w:rPr>
        <w:t>osobní údaje</w:t>
      </w:r>
    </w:p>
    <w:p w:rsidR="0056214C" w:rsidRPr="003B761D" w:rsidRDefault="0056214C" w:rsidP="0056214C">
      <w:pPr>
        <w:pStyle w:val="Odstavecseseznamem"/>
        <w:ind w:left="426"/>
        <w:jc w:val="both"/>
        <w:outlineLvl w:val="0"/>
        <w:rPr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543"/>
        <w:gridCol w:w="1559"/>
        <w:gridCol w:w="2139"/>
      </w:tblGrid>
      <w:tr w:rsidR="0082243C" w:rsidRPr="003B761D" w:rsidTr="00EE2EE9">
        <w:trPr>
          <w:trHeight w:val="454"/>
        </w:trPr>
        <w:tc>
          <w:tcPr>
            <w:tcW w:w="1164" w:type="pct"/>
            <w:shd w:val="clear" w:color="auto" w:fill="F2F2F2" w:themeFill="background1" w:themeFillShade="F2"/>
            <w:vAlign w:val="center"/>
          </w:tcPr>
          <w:p w:rsidR="007B20FB" w:rsidRPr="003B761D" w:rsidRDefault="007B20FB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Name, surname, title</w:t>
            </w:r>
          </w:p>
          <w:p w:rsidR="007B20FB" w:rsidRPr="003B761D" w:rsidRDefault="007B20FB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Jméno, příjmení, titul</w:t>
            </w:r>
          </w:p>
        </w:tc>
        <w:tc>
          <w:tcPr>
            <w:tcW w:w="1877" w:type="pct"/>
            <w:vAlign w:val="center"/>
          </w:tcPr>
          <w:p w:rsidR="007B20FB" w:rsidRPr="003B761D" w:rsidRDefault="007B20FB" w:rsidP="005C3C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F2F2F2" w:themeFill="background1" w:themeFillShade="F2"/>
            <w:vAlign w:val="center"/>
          </w:tcPr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Place of birth</w:t>
            </w:r>
          </w:p>
          <w:p w:rsidR="007B20FB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Místo narození</w:t>
            </w:r>
          </w:p>
        </w:tc>
        <w:tc>
          <w:tcPr>
            <w:tcW w:w="1133" w:type="pct"/>
            <w:vAlign w:val="center"/>
          </w:tcPr>
          <w:p w:rsidR="007B20FB" w:rsidRPr="003B761D" w:rsidRDefault="007B20FB" w:rsidP="005C3CB3">
            <w:pPr>
              <w:rPr>
                <w:bCs/>
                <w:sz w:val="20"/>
                <w:szCs w:val="20"/>
              </w:rPr>
            </w:pPr>
          </w:p>
        </w:tc>
      </w:tr>
      <w:tr w:rsidR="0082243C" w:rsidRPr="003B761D" w:rsidTr="00EE2EE9">
        <w:trPr>
          <w:trHeight w:val="454"/>
        </w:trPr>
        <w:tc>
          <w:tcPr>
            <w:tcW w:w="1164" w:type="pct"/>
            <w:shd w:val="clear" w:color="auto" w:fill="F2F2F2" w:themeFill="background1" w:themeFillShade="F2"/>
            <w:vAlign w:val="center"/>
          </w:tcPr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Date of birth</w:t>
            </w:r>
          </w:p>
          <w:p w:rsidR="007B20FB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Datum narození</w:t>
            </w:r>
          </w:p>
        </w:tc>
        <w:tc>
          <w:tcPr>
            <w:tcW w:w="1877" w:type="pct"/>
            <w:vAlign w:val="center"/>
          </w:tcPr>
          <w:p w:rsidR="007B20FB" w:rsidRPr="003B761D" w:rsidRDefault="007B20FB" w:rsidP="005C3C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F2F2F2" w:themeFill="background1" w:themeFillShade="F2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Country</w:t>
            </w:r>
          </w:p>
          <w:p w:rsidR="007B20FB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Země</w:t>
            </w:r>
          </w:p>
        </w:tc>
        <w:tc>
          <w:tcPr>
            <w:tcW w:w="1133" w:type="pct"/>
            <w:vAlign w:val="center"/>
          </w:tcPr>
          <w:p w:rsidR="007B20FB" w:rsidRPr="003B761D" w:rsidRDefault="007B20FB" w:rsidP="005C3CB3">
            <w:pPr>
              <w:rPr>
                <w:bCs/>
                <w:sz w:val="20"/>
                <w:szCs w:val="20"/>
              </w:rPr>
            </w:pPr>
          </w:p>
        </w:tc>
      </w:tr>
      <w:tr w:rsidR="0082243C" w:rsidRPr="003B761D" w:rsidTr="00EE2EE9">
        <w:trPr>
          <w:trHeight w:val="454"/>
        </w:trPr>
        <w:tc>
          <w:tcPr>
            <w:tcW w:w="1164" w:type="pct"/>
            <w:shd w:val="clear" w:color="auto" w:fill="F2F2F2" w:themeFill="background1" w:themeFillShade="F2"/>
            <w:vAlign w:val="center"/>
          </w:tcPr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Employer</w:t>
            </w:r>
          </w:p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Zaměstnavatel</w:t>
            </w:r>
          </w:p>
        </w:tc>
        <w:tc>
          <w:tcPr>
            <w:tcW w:w="1877" w:type="pct"/>
            <w:vAlign w:val="center"/>
          </w:tcPr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F2F2F2" w:themeFill="background1" w:themeFillShade="F2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Employe</w:t>
            </w:r>
            <w:r w:rsidR="0082243C" w:rsidRPr="003B761D">
              <w:rPr>
                <w:sz w:val="20"/>
                <w:szCs w:val="20"/>
              </w:rPr>
              <w:t xml:space="preserve">d </w:t>
            </w:r>
            <w:r w:rsidRPr="003B761D">
              <w:rPr>
                <w:sz w:val="20"/>
                <w:szCs w:val="20"/>
              </w:rPr>
              <w:t>since</w:t>
            </w:r>
          </w:p>
          <w:p w:rsidR="00AB32A8" w:rsidRPr="003B761D" w:rsidRDefault="00AB32A8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Zaměstnán od</w:t>
            </w:r>
          </w:p>
        </w:tc>
        <w:tc>
          <w:tcPr>
            <w:tcW w:w="1133" w:type="pct"/>
            <w:vAlign w:val="center"/>
          </w:tcPr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</w:p>
        </w:tc>
      </w:tr>
      <w:tr w:rsidR="0082243C" w:rsidRPr="003B761D" w:rsidTr="00EE2EE9">
        <w:trPr>
          <w:trHeight w:val="454"/>
        </w:trPr>
        <w:tc>
          <w:tcPr>
            <w:tcW w:w="1164" w:type="pct"/>
            <w:shd w:val="clear" w:color="auto" w:fill="F2F2F2" w:themeFill="background1" w:themeFillShade="F2"/>
            <w:vAlign w:val="center"/>
          </w:tcPr>
          <w:p w:rsidR="0082243C" w:rsidRPr="003B761D" w:rsidRDefault="0082243C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Address of emploeyer</w:t>
            </w:r>
          </w:p>
          <w:p w:rsidR="0082243C" w:rsidRPr="003B761D" w:rsidRDefault="0082243C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Adresa zaměstnavatele</w:t>
            </w:r>
          </w:p>
        </w:tc>
        <w:tc>
          <w:tcPr>
            <w:tcW w:w="1877" w:type="pct"/>
            <w:vAlign w:val="center"/>
          </w:tcPr>
          <w:p w:rsidR="0082243C" w:rsidRPr="003B761D" w:rsidRDefault="0082243C" w:rsidP="005C3CB3">
            <w:pPr>
              <w:rPr>
                <w:bCs/>
                <w:sz w:val="20"/>
                <w:szCs w:val="20"/>
              </w:rPr>
            </w:pPr>
          </w:p>
        </w:tc>
        <w:tc>
          <w:tcPr>
            <w:tcW w:w="826" w:type="pct"/>
            <w:shd w:val="clear" w:color="auto" w:fill="F2F2F2" w:themeFill="background1" w:themeFillShade="F2"/>
            <w:vAlign w:val="center"/>
          </w:tcPr>
          <w:p w:rsidR="0082243C" w:rsidRPr="003B761D" w:rsidRDefault="0027752D" w:rsidP="0082243C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DIČ/IČO/VAT</w:t>
            </w:r>
          </w:p>
        </w:tc>
        <w:tc>
          <w:tcPr>
            <w:tcW w:w="1133" w:type="pct"/>
            <w:vAlign w:val="center"/>
          </w:tcPr>
          <w:p w:rsidR="0082243C" w:rsidRPr="003B761D" w:rsidRDefault="0082243C" w:rsidP="005C3CB3">
            <w:pPr>
              <w:rPr>
                <w:bCs/>
                <w:sz w:val="20"/>
                <w:szCs w:val="20"/>
              </w:rPr>
            </w:pPr>
          </w:p>
        </w:tc>
      </w:tr>
      <w:tr w:rsidR="00AB32A8" w:rsidRPr="003B761D" w:rsidTr="00EE2EE9">
        <w:trPr>
          <w:trHeight w:val="454"/>
        </w:trPr>
        <w:tc>
          <w:tcPr>
            <w:tcW w:w="1164" w:type="pct"/>
            <w:shd w:val="clear" w:color="auto" w:fill="F2F2F2" w:themeFill="background1" w:themeFillShade="F2"/>
            <w:vAlign w:val="center"/>
          </w:tcPr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Contact</w:t>
            </w:r>
            <w:r w:rsidR="004C00DB" w:rsidRPr="003B761D">
              <w:rPr>
                <w:bCs/>
                <w:sz w:val="20"/>
                <w:szCs w:val="20"/>
              </w:rPr>
              <w:t xml:space="preserve"> (e-mail, phone)</w:t>
            </w:r>
          </w:p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Spojení</w:t>
            </w:r>
            <w:r w:rsidR="004C00DB" w:rsidRPr="003B761D">
              <w:rPr>
                <w:bCs/>
                <w:sz w:val="20"/>
                <w:szCs w:val="20"/>
              </w:rPr>
              <w:t xml:space="preserve"> (e-mail, telefon)</w:t>
            </w:r>
          </w:p>
        </w:tc>
        <w:tc>
          <w:tcPr>
            <w:tcW w:w="3836" w:type="pct"/>
            <w:gridSpan w:val="3"/>
            <w:vAlign w:val="center"/>
          </w:tcPr>
          <w:p w:rsidR="00AB32A8" w:rsidRPr="003B761D" w:rsidRDefault="00AB32A8" w:rsidP="005C3CB3">
            <w:pPr>
              <w:rPr>
                <w:bCs/>
                <w:sz w:val="20"/>
                <w:szCs w:val="20"/>
              </w:rPr>
            </w:pPr>
          </w:p>
        </w:tc>
      </w:tr>
    </w:tbl>
    <w:p w:rsidR="007B20FB" w:rsidRPr="003B761D" w:rsidRDefault="007B20FB" w:rsidP="004C00DB">
      <w:pPr>
        <w:ind w:left="426" w:hanging="426"/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</w:p>
    <w:p w:rsidR="005C3CB3" w:rsidRPr="003B761D" w:rsidRDefault="004C00DB" w:rsidP="006535BE">
      <w:pPr>
        <w:pStyle w:val="Odstavecseseznamem"/>
        <w:numPr>
          <w:ilvl w:val="1"/>
          <w:numId w:val="17"/>
        </w:numPr>
        <w:ind w:left="851" w:hanging="425"/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  <w:r w:rsidRPr="003B761D">
        <w:rPr>
          <w:bCs/>
          <w:sz w:val="20"/>
          <w:szCs w:val="20"/>
        </w:rPr>
        <w:t>Education/vzdělání</w:t>
      </w:r>
    </w:p>
    <w:p w:rsidR="0056214C" w:rsidRPr="003B761D" w:rsidRDefault="0056214C" w:rsidP="0056214C">
      <w:pPr>
        <w:pStyle w:val="Odstavecseseznamem"/>
        <w:ind w:left="426"/>
        <w:jc w:val="both"/>
        <w:outlineLvl w:val="0"/>
        <w:rPr>
          <w:bCs/>
          <w:sz w:val="10"/>
          <w:szCs w:val="10"/>
          <w:shd w:val="clear" w:color="auto" w:fill="D9D9D9" w:themeFill="background1" w:themeFillShade="D9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72"/>
        <w:gridCol w:w="1772"/>
        <w:gridCol w:w="3686"/>
      </w:tblGrid>
      <w:tr w:rsidR="002F4E22" w:rsidRPr="003B761D" w:rsidTr="00EE2EE9">
        <w:trPr>
          <w:trHeight w:val="454"/>
        </w:trPr>
        <w:tc>
          <w:tcPr>
            <w:tcW w:w="1181" w:type="pct"/>
            <w:shd w:val="clear" w:color="auto" w:fill="F2F2F2" w:themeFill="background1" w:themeFillShade="F2"/>
            <w:vAlign w:val="center"/>
          </w:tcPr>
          <w:p w:rsidR="004C00DB" w:rsidRPr="003B761D" w:rsidRDefault="00AB32A8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School/study</w:t>
            </w:r>
          </w:p>
          <w:p w:rsidR="00AB32A8" w:rsidRPr="003B761D" w:rsidRDefault="004C00DB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Škola/studie</w:t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</w:tcPr>
          <w:p w:rsidR="004C00DB" w:rsidRPr="003B761D" w:rsidRDefault="004C00DB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F</w:t>
            </w:r>
            <w:r w:rsidR="00AB32A8" w:rsidRPr="003B761D">
              <w:rPr>
                <w:sz w:val="20"/>
                <w:szCs w:val="20"/>
              </w:rPr>
              <w:t>rom</w:t>
            </w:r>
          </w:p>
          <w:p w:rsidR="00AB32A8" w:rsidRPr="003B761D" w:rsidRDefault="006535BE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O</w:t>
            </w:r>
            <w:r w:rsidR="004C00DB" w:rsidRPr="003B761D">
              <w:rPr>
                <w:sz w:val="20"/>
                <w:szCs w:val="20"/>
              </w:rPr>
              <w:t>d</w:t>
            </w:r>
          </w:p>
        </w:tc>
        <w:tc>
          <w:tcPr>
            <w:tcW w:w="936" w:type="pct"/>
            <w:shd w:val="clear" w:color="auto" w:fill="F2F2F2" w:themeFill="background1" w:themeFillShade="F2"/>
            <w:vAlign w:val="center"/>
          </w:tcPr>
          <w:p w:rsidR="004C00DB" w:rsidRPr="003B761D" w:rsidRDefault="004C00DB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T</w:t>
            </w:r>
            <w:r w:rsidR="00AB32A8" w:rsidRPr="003B761D">
              <w:rPr>
                <w:sz w:val="20"/>
                <w:szCs w:val="20"/>
              </w:rPr>
              <w:t>o</w:t>
            </w:r>
          </w:p>
          <w:p w:rsidR="00AB32A8" w:rsidRPr="003B761D" w:rsidRDefault="006535BE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D</w:t>
            </w:r>
            <w:r w:rsidR="004C00DB" w:rsidRPr="003B761D">
              <w:rPr>
                <w:sz w:val="20"/>
                <w:szCs w:val="20"/>
              </w:rPr>
              <w:t>o</w:t>
            </w:r>
          </w:p>
        </w:tc>
        <w:tc>
          <w:tcPr>
            <w:tcW w:w="1947" w:type="pct"/>
            <w:shd w:val="clear" w:color="auto" w:fill="F2F2F2" w:themeFill="background1" w:themeFillShade="F2"/>
            <w:vAlign w:val="center"/>
          </w:tcPr>
          <w:p w:rsidR="004C00DB" w:rsidRPr="003B761D" w:rsidRDefault="004C00DB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P</w:t>
            </w:r>
            <w:r w:rsidR="00AB32A8" w:rsidRPr="003B761D">
              <w:rPr>
                <w:sz w:val="20"/>
                <w:szCs w:val="20"/>
              </w:rPr>
              <w:t>lace</w:t>
            </w:r>
          </w:p>
          <w:p w:rsidR="00AB32A8" w:rsidRPr="003B761D" w:rsidRDefault="006535BE" w:rsidP="005C3CB3">
            <w:pPr>
              <w:jc w:val="center"/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M</w:t>
            </w:r>
            <w:r w:rsidR="004C00DB" w:rsidRPr="003B761D">
              <w:rPr>
                <w:sz w:val="20"/>
                <w:szCs w:val="20"/>
              </w:rPr>
              <w:t>ísto</w:t>
            </w:r>
          </w:p>
        </w:tc>
      </w:tr>
      <w:tr w:rsidR="0082243C" w:rsidRPr="003B761D" w:rsidTr="00EE2EE9">
        <w:trPr>
          <w:trHeight w:val="454"/>
        </w:trPr>
        <w:tc>
          <w:tcPr>
            <w:tcW w:w="1181" w:type="pct"/>
            <w:shd w:val="clear" w:color="auto" w:fill="F2F2F2" w:themeFill="background1" w:themeFillShade="F2"/>
            <w:vAlign w:val="center"/>
          </w:tcPr>
          <w:p w:rsidR="004C00DB" w:rsidRPr="003B761D" w:rsidRDefault="00AB32A8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High/secondary</w:t>
            </w:r>
          </w:p>
          <w:p w:rsidR="00AB32A8" w:rsidRPr="003B761D" w:rsidRDefault="004C00DB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Střední škola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  <w:tc>
          <w:tcPr>
            <w:tcW w:w="1947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</w:tr>
      <w:tr w:rsidR="0082243C" w:rsidRPr="003B761D" w:rsidTr="00EE2EE9">
        <w:trPr>
          <w:trHeight w:val="454"/>
        </w:trPr>
        <w:tc>
          <w:tcPr>
            <w:tcW w:w="1181" w:type="pct"/>
            <w:shd w:val="clear" w:color="auto" w:fill="F2F2F2" w:themeFill="background1" w:themeFillShade="F2"/>
            <w:vAlign w:val="center"/>
          </w:tcPr>
          <w:p w:rsidR="004C00DB" w:rsidRPr="003B761D" w:rsidRDefault="00AB32A8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College/University</w:t>
            </w:r>
          </w:p>
          <w:p w:rsidR="00AB32A8" w:rsidRPr="003B761D" w:rsidRDefault="004C00DB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Vysoká škola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  <w:tc>
          <w:tcPr>
            <w:tcW w:w="1947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</w:tr>
      <w:tr w:rsidR="0082243C" w:rsidRPr="003B761D" w:rsidTr="00EE2EE9">
        <w:trPr>
          <w:trHeight w:val="454"/>
        </w:trPr>
        <w:tc>
          <w:tcPr>
            <w:tcW w:w="1181" w:type="pct"/>
            <w:shd w:val="clear" w:color="auto" w:fill="F2F2F2" w:themeFill="background1" w:themeFillShade="F2"/>
            <w:vAlign w:val="center"/>
          </w:tcPr>
          <w:p w:rsidR="004C00DB" w:rsidRPr="003B761D" w:rsidRDefault="0027752D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Postgradual studies</w:t>
            </w:r>
          </w:p>
          <w:p w:rsidR="00AB32A8" w:rsidRPr="003B761D" w:rsidRDefault="0027752D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P</w:t>
            </w:r>
            <w:r w:rsidR="004C00DB" w:rsidRPr="003B761D">
              <w:rPr>
                <w:sz w:val="20"/>
                <w:szCs w:val="20"/>
              </w:rPr>
              <w:t>ostgraduál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  <w:tc>
          <w:tcPr>
            <w:tcW w:w="1947" w:type="pct"/>
            <w:shd w:val="clear" w:color="auto" w:fill="auto"/>
            <w:vAlign w:val="center"/>
          </w:tcPr>
          <w:p w:rsidR="00AB32A8" w:rsidRPr="003B761D" w:rsidRDefault="00AB32A8" w:rsidP="005C3CB3">
            <w:pPr>
              <w:rPr>
                <w:sz w:val="20"/>
                <w:szCs w:val="20"/>
              </w:rPr>
            </w:pPr>
          </w:p>
        </w:tc>
      </w:tr>
      <w:tr w:rsidR="005C3CB3" w:rsidRPr="003B761D" w:rsidTr="00EE2EE9">
        <w:trPr>
          <w:trHeight w:val="454"/>
        </w:trPr>
        <w:tc>
          <w:tcPr>
            <w:tcW w:w="1181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 xml:space="preserve">Remarks: </w:t>
            </w:r>
          </w:p>
          <w:p w:rsidR="005C3CB3" w:rsidRPr="003B761D" w:rsidRDefault="005C3CB3" w:rsidP="005C3CB3">
            <w:pPr>
              <w:rPr>
                <w:sz w:val="20"/>
                <w:szCs w:val="20"/>
              </w:rPr>
            </w:pPr>
            <w:r w:rsidRPr="003B761D">
              <w:rPr>
                <w:sz w:val="20"/>
                <w:szCs w:val="20"/>
              </w:rPr>
              <w:t>Poznámky:</w:t>
            </w:r>
          </w:p>
        </w:tc>
        <w:tc>
          <w:tcPr>
            <w:tcW w:w="3819" w:type="pct"/>
            <w:gridSpan w:val="3"/>
            <w:shd w:val="clear" w:color="auto" w:fill="auto"/>
            <w:vAlign w:val="center"/>
          </w:tcPr>
          <w:p w:rsidR="005C3CB3" w:rsidRPr="003B761D" w:rsidRDefault="005C3CB3" w:rsidP="005C3CB3">
            <w:pPr>
              <w:rPr>
                <w:sz w:val="20"/>
                <w:szCs w:val="20"/>
              </w:rPr>
            </w:pPr>
          </w:p>
        </w:tc>
      </w:tr>
    </w:tbl>
    <w:p w:rsidR="00AB3D24" w:rsidRPr="003B761D" w:rsidRDefault="00AB3D24" w:rsidP="00AB3D24">
      <w:pPr>
        <w:jc w:val="both"/>
        <w:outlineLvl w:val="0"/>
        <w:rPr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6535BE" w:rsidRPr="003B761D" w:rsidRDefault="006535BE" w:rsidP="00AB3D24">
      <w:pPr>
        <w:jc w:val="both"/>
        <w:outlineLvl w:val="0"/>
        <w:rPr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6535BE" w:rsidRPr="003B761D" w:rsidRDefault="006535BE" w:rsidP="006535BE">
      <w:pPr>
        <w:pStyle w:val="Odstavecseseznamem"/>
        <w:numPr>
          <w:ilvl w:val="0"/>
          <w:numId w:val="17"/>
        </w:numPr>
        <w:ind w:left="426" w:hanging="426"/>
        <w:jc w:val="both"/>
        <w:outlineLvl w:val="0"/>
        <w:rPr>
          <w:bCs/>
          <w:sz w:val="22"/>
          <w:szCs w:val="22"/>
          <w:u w:val="single"/>
        </w:rPr>
      </w:pPr>
      <w:r w:rsidRPr="003B761D">
        <w:rPr>
          <w:bCs/>
          <w:sz w:val="22"/>
          <w:szCs w:val="22"/>
          <w:u w:val="single"/>
        </w:rPr>
        <w:t>Information about the applicationt/informace o žádosti</w:t>
      </w:r>
    </w:p>
    <w:p w:rsidR="0027752D" w:rsidRPr="003B761D" w:rsidRDefault="0027752D" w:rsidP="0027752D">
      <w:pPr>
        <w:pStyle w:val="Odstavecseseznamem"/>
        <w:ind w:left="426"/>
        <w:jc w:val="both"/>
        <w:outlineLvl w:val="0"/>
        <w:rPr>
          <w:bCs/>
          <w:sz w:val="10"/>
          <w:szCs w:val="10"/>
        </w:rPr>
      </w:pPr>
    </w:p>
    <w:p w:rsidR="0027752D" w:rsidRPr="003B761D" w:rsidRDefault="0027752D" w:rsidP="001D2AD6">
      <w:pPr>
        <w:pStyle w:val="Odstavecseseznamem"/>
        <w:numPr>
          <w:ilvl w:val="0"/>
          <w:numId w:val="31"/>
        </w:numPr>
        <w:ind w:left="851" w:hanging="567"/>
        <w:jc w:val="both"/>
        <w:outlineLvl w:val="0"/>
        <w:rPr>
          <w:bCs/>
          <w:i/>
          <w:sz w:val="20"/>
          <w:szCs w:val="20"/>
        </w:rPr>
      </w:pPr>
      <w:r w:rsidRPr="003B761D">
        <w:rPr>
          <w:bCs/>
          <w:i/>
          <w:sz w:val="20"/>
          <w:szCs w:val="20"/>
        </w:rPr>
        <w:t xml:space="preserve">Always choose </w:t>
      </w:r>
      <w:r w:rsidR="001D2AD6" w:rsidRPr="003B761D">
        <w:rPr>
          <w:bCs/>
          <w:i/>
          <w:sz w:val="20"/>
          <w:szCs w:val="20"/>
        </w:rPr>
        <w:t xml:space="preserve">at least </w:t>
      </w:r>
      <w:r w:rsidRPr="003B761D">
        <w:rPr>
          <w:bCs/>
          <w:i/>
          <w:sz w:val="20"/>
          <w:szCs w:val="20"/>
        </w:rPr>
        <w:t xml:space="preserve">one option/vyberte vždy </w:t>
      </w:r>
      <w:r w:rsidR="001D2AD6" w:rsidRPr="003B761D">
        <w:rPr>
          <w:bCs/>
          <w:i/>
          <w:sz w:val="20"/>
          <w:szCs w:val="20"/>
        </w:rPr>
        <w:t xml:space="preserve">alespoň </w:t>
      </w:r>
      <w:r w:rsidRPr="003B761D">
        <w:rPr>
          <w:bCs/>
          <w:i/>
          <w:sz w:val="20"/>
          <w:szCs w:val="20"/>
        </w:rPr>
        <w:t>jednu možnost</w:t>
      </w:r>
    </w:p>
    <w:p w:rsidR="006535BE" w:rsidRPr="003B761D" w:rsidRDefault="006535BE" w:rsidP="00AB3D24">
      <w:pPr>
        <w:jc w:val="both"/>
        <w:outlineLvl w:val="0"/>
        <w:rPr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AB3D24" w:rsidRPr="003B761D" w:rsidRDefault="00AB3D24" w:rsidP="000F0D64">
      <w:pPr>
        <w:pStyle w:val="Odstavecseseznamem"/>
        <w:numPr>
          <w:ilvl w:val="1"/>
          <w:numId w:val="17"/>
        </w:numPr>
        <w:ind w:left="851" w:hanging="425"/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  <w:r w:rsidRPr="003B761D">
        <w:rPr>
          <w:bCs/>
          <w:sz w:val="20"/>
          <w:szCs w:val="20"/>
        </w:rPr>
        <w:t>Application for/žádost o</w:t>
      </w:r>
    </w:p>
    <w:p w:rsidR="00AB3D24" w:rsidRPr="003B761D" w:rsidRDefault="00AB3D24" w:rsidP="00AB3D24">
      <w:pPr>
        <w:pStyle w:val="Odstavecseseznamem"/>
        <w:ind w:left="426"/>
        <w:jc w:val="both"/>
        <w:outlineLvl w:val="0"/>
        <w:rPr>
          <w:bCs/>
          <w:sz w:val="10"/>
          <w:szCs w:val="10"/>
          <w:u w:val="single"/>
          <w:shd w:val="clear" w:color="auto" w:fill="D9D9D9" w:themeFill="background1" w:themeFillShade="D9"/>
        </w:rPr>
      </w:pPr>
    </w:p>
    <w:p w:rsidR="00AB3D24" w:rsidRPr="003B761D" w:rsidRDefault="00580F4F" w:rsidP="00AB3D24">
      <w:pPr>
        <w:ind w:left="426" w:hanging="426"/>
        <w:jc w:val="both"/>
        <w:outlineLvl w:val="0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Zaškrtávací11"/>
      <w:r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>
        <w:rPr>
          <w:bCs/>
          <w:sz w:val="20"/>
          <w:szCs w:val="20"/>
          <w:shd w:val="clear" w:color="auto" w:fill="D9D9D9" w:themeFill="background1" w:themeFillShade="D9"/>
        </w:rPr>
      </w:r>
      <w:r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bookmarkEnd w:id="0"/>
      <w:r w:rsidR="00AB3D24" w:rsidRPr="003B761D">
        <w:rPr>
          <w:bCs/>
          <w:sz w:val="20"/>
          <w:szCs w:val="20"/>
        </w:rPr>
        <w:t xml:space="preserve">  first certification/první certifikaci</w:t>
      </w:r>
    </w:p>
    <w:p w:rsidR="00AB3D24" w:rsidRPr="003B761D" w:rsidRDefault="00AB3D24" w:rsidP="00AB3D24">
      <w:pPr>
        <w:ind w:left="426" w:hanging="426"/>
        <w:jc w:val="both"/>
        <w:outlineLvl w:val="0"/>
        <w:rPr>
          <w:bCs/>
          <w:sz w:val="20"/>
          <w:szCs w:val="20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 recertification/recertifikaci</w:t>
      </w:r>
    </w:p>
    <w:p w:rsidR="00AB3D24" w:rsidRPr="003B761D" w:rsidRDefault="00AB3D24" w:rsidP="00AB3D24">
      <w:pPr>
        <w:ind w:left="426" w:hanging="426"/>
        <w:jc w:val="both"/>
        <w:outlineLvl w:val="0"/>
        <w:rPr>
          <w:bCs/>
          <w:sz w:val="20"/>
          <w:szCs w:val="20"/>
          <w:vertAlign w:val="superscript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 other/jiné:</w:t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="003A4690"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</w:p>
    <w:p w:rsidR="00AB3D24" w:rsidRPr="003B761D" w:rsidRDefault="00AB3D24" w:rsidP="00AB3D24">
      <w:pPr>
        <w:jc w:val="both"/>
        <w:outlineLvl w:val="0"/>
        <w:rPr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AB3D24" w:rsidRPr="003B761D" w:rsidRDefault="00AB3D24" w:rsidP="00AB3D24">
      <w:pPr>
        <w:jc w:val="both"/>
        <w:outlineLvl w:val="0"/>
        <w:rPr>
          <w:bCs/>
          <w:sz w:val="20"/>
          <w:szCs w:val="20"/>
          <w:u w:val="single"/>
          <w:shd w:val="clear" w:color="auto" w:fill="D9D9D9" w:themeFill="background1" w:themeFillShade="D9"/>
        </w:rPr>
        <w:sectPr w:rsidR="00AB3D24" w:rsidRPr="003B761D" w:rsidSect="00AB3D24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304" w:bottom="1134" w:left="1304" w:header="397" w:footer="397" w:gutter="0"/>
          <w:cols w:space="708"/>
          <w:titlePg/>
          <w:docGrid w:linePitch="360"/>
        </w:sectPr>
      </w:pPr>
    </w:p>
    <w:p w:rsidR="00AB3D24" w:rsidRPr="003B761D" w:rsidRDefault="00AB3D24" w:rsidP="000F0D64">
      <w:pPr>
        <w:pStyle w:val="Odstavecseseznamem"/>
        <w:numPr>
          <w:ilvl w:val="1"/>
          <w:numId w:val="17"/>
        </w:numPr>
        <w:ind w:left="851" w:hanging="425"/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  <w:r w:rsidRPr="003B761D">
        <w:rPr>
          <w:bCs/>
          <w:sz w:val="20"/>
          <w:szCs w:val="20"/>
        </w:rPr>
        <w:lastRenderedPageBreak/>
        <w:t>According to system/podle systému</w:t>
      </w:r>
    </w:p>
    <w:p w:rsidR="00AB3D24" w:rsidRPr="003B761D" w:rsidRDefault="00AB3D24" w:rsidP="00AB3D24">
      <w:pPr>
        <w:pStyle w:val="Odstavecseseznamem"/>
        <w:ind w:left="426"/>
        <w:jc w:val="both"/>
        <w:outlineLvl w:val="0"/>
        <w:rPr>
          <w:bCs/>
          <w:sz w:val="10"/>
          <w:szCs w:val="10"/>
          <w:u w:val="single"/>
          <w:shd w:val="clear" w:color="auto" w:fill="D9D9D9" w:themeFill="background1" w:themeFillShade="D9"/>
        </w:rPr>
      </w:pPr>
    </w:p>
    <w:p w:rsidR="00AB3D24" w:rsidRPr="003B761D" w:rsidRDefault="00580F4F" w:rsidP="00AB3D24">
      <w:pPr>
        <w:ind w:left="426" w:hanging="426"/>
        <w:jc w:val="both"/>
        <w:outlineLvl w:val="0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>
        <w:rPr>
          <w:bCs/>
          <w:sz w:val="20"/>
          <w:szCs w:val="20"/>
          <w:shd w:val="clear" w:color="auto" w:fill="D9D9D9" w:themeFill="background1" w:themeFillShade="D9"/>
        </w:rPr>
      </w:r>
      <w:r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="00AB3D24" w:rsidRPr="003B761D">
        <w:rPr>
          <w:bCs/>
          <w:sz w:val="20"/>
          <w:szCs w:val="20"/>
        </w:rPr>
        <w:t xml:space="preserve">  SNT-TC-1A</w:t>
      </w:r>
    </w:p>
    <w:p w:rsidR="00AB3D24" w:rsidRPr="003B761D" w:rsidRDefault="00AB3D24" w:rsidP="00AB3D24">
      <w:pPr>
        <w:ind w:left="426" w:hanging="426"/>
        <w:jc w:val="both"/>
        <w:outlineLvl w:val="0"/>
        <w:rPr>
          <w:bCs/>
          <w:sz w:val="20"/>
          <w:szCs w:val="20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 EN 4179/NAS 410</w:t>
      </w:r>
    </w:p>
    <w:p w:rsidR="00AB3D24" w:rsidRPr="003B761D" w:rsidRDefault="00AB3D24" w:rsidP="00AB3D24">
      <w:pPr>
        <w:ind w:left="283"/>
        <w:jc w:val="both"/>
        <w:rPr>
          <w:sz w:val="20"/>
          <w:szCs w:val="20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ab/>
        <w:t>EASA Part 21 Production/výroba</w:t>
      </w:r>
    </w:p>
    <w:p w:rsidR="00AB3D24" w:rsidRPr="003B761D" w:rsidRDefault="00AB3D24" w:rsidP="00AB3D24">
      <w:pPr>
        <w:ind w:left="283"/>
        <w:jc w:val="both"/>
        <w:rPr>
          <w:bCs/>
          <w:sz w:val="20"/>
          <w:szCs w:val="20"/>
          <w:u w:val="dotted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ab/>
        <w:t>EASA Part 145 Maintenance/údržba</w:t>
      </w:r>
    </w:p>
    <w:p w:rsidR="00AB3D24" w:rsidRPr="003B761D" w:rsidRDefault="00AB3D24" w:rsidP="00AB3D24">
      <w:pPr>
        <w:ind w:left="426" w:hanging="426"/>
        <w:jc w:val="both"/>
        <w:outlineLvl w:val="0"/>
        <w:rPr>
          <w:bCs/>
          <w:sz w:val="20"/>
          <w:szCs w:val="20"/>
          <w:vertAlign w:val="superscript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 other/jiné:</w:t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="003A4690"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</w:p>
    <w:p w:rsidR="00AB3D24" w:rsidRPr="003B761D" w:rsidRDefault="00AB3D24" w:rsidP="00AB3D24">
      <w:pPr>
        <w:jc w:val="both"/>
        <w:outlineLvl w:val="0"/>
        <w:rPr>
          <w:bCs/>
          <w:sz w:val="20"/>
          <w:szCs w:val="20"/>
          <w:u w:val="single"/>
        </w:rPr>
      </w:pPr>
    </w:p>
    <w:p w:rsidR="00AB3D24" w:rsidRPr="003B761D" w:rsidRDefault="00AB3D24" w:rsidP="000F0D64">
      <w:pPr>
        <w:pStyle w:val="Odstavecseseznamem"/>
        <w:numPr>
          <w:ilvl w:val="1"/>
          <w:numId w:val="17"/>
        </w:numPr>
        <w:ind w:left="851" w:hanging="425"/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  <w:r w:rsidRPr="003B761D">
        <w:rPr>
          <w:bCs/>
          <w:sz w:val="20"/>
          <w:szCs w:val="20"/>
        </w:rPr>
        <w:t>According to Written Practice (WP)/podle Written Practice (WP)</w:t>
      </w:r>
    </w:p>
    <w:p w:rsidR="00AB3D24" w:rsidRPr="003B761D" w:rsidRDefault="00AB3D24" w:rsidP="00AB3D24">
      <w:pPr>
        <w:pStyle w:val="Odstavecseseznamem"/>
        <w:ind w:left="426"/>
        <w:jc w:val="both"/>
        <w:outlineLvl w:val="0"/>
        <w:rPr>
          <w:bCs/>
          <w:sz w:val="10"/>
          <w:szCs w:val="10"/>
          <w:u w:val="single"/>
          <w:shd w:val="clear" w:color="auto" w:fill="D9D9D9" w:themeFill="background1" w:themeFillShade="D9"/>
        </w:rPr>
      </w:pPr>
    </w:p>
    <w:p w:rsidR="00AB3D24" w:rsidRPr="003B761D" w:rsidRDefault="00580F4F" w:rsidP="003A4690">
      <w:pPr>
        <w:ind w:left="426" w:hanging="426"/>
        <w:outlineLvl w:val="0"/>
        <w:rPr>
          <w:bCs/>
          <w:sz w:val="20"/>
          <w:szCs w:val="20"/>
          <w:vertAlign w:val="superscript"/>
        </w:rPr>
      </w:pPr>
      <w:r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>
        <w:rPr>
          <w:bCs/>
          <w:sz w:val="20"/>
          <w:szCs w:val="20"/>
          <w:shd w:val="clear" w:color="auto" w:fill="D9D9D9" w:themeFill="background1" w:themeFillShade="D9"/>
        </w:rPr>
      </w:r>
      <w:r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="00AB3D24" w:rsidRPr="003B761D">
        <w:rPr>
          <w:bCs/>
          <w:sz w:val="20"/>
          <w:szCs w:val="20"/>
        </w:rPr>
        <w:t xml:space="preserve">  ATG G 10-04 (ATG WP for SNT-TC-1A/ATG WP pro SNT-TC-1A)</w:t>
      </w:r>
    </w:p>
    <w:p w:rsidR="00AB3D24" w:rsidRPr="003B761D" w:rsidRDefault="00AB3D24" w:rsidP="003A4690">
      <w:pPr>
        <w:ind w:left="426" w:hanging="426"/>
        <w:outlineLvl w:val="0"/>
        <w:rPr>
          <w:bCs/>
          <w:sz w:val="20"/>
          <w:szCs w:val="20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 ATG G 10-05 (ATG WP for EN 4179/NAS 410/ATG WP pro EN 4179/NAS 410)</w:t>
      </w:r>
    </w:p>
    <w:p w:rsidR="00AB3D24" w:rsidRPr="003B761D" w:rsidRDefault="00AB3D24" w:rsidP="003A4690">
      <w:pPr>
        <w:ind w:left="426" w:hanging="426"/>
        <w:outlineLvl w:val="0"/>
        <w:rPr>
          <w:bCs/>
          <w:sz w:val="20"/>
          <w:szCs w:val="20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="003A4690" w:rsidRPr="003B761D">
        <w:rPr>
          <w:bCs/>
          <w:sz w:val="20"/>
          <w:szCs w:val="20"/>
        </w:rPr>
        <w:t xml:space="preserve">  </w:t>
      </w:r>
      <w:r w:rsidRPr="003B761D">
        <w:rPr>
          <w:bCs/>
          <w:sz w:val="20"/>
          <w:szCs w:val="20"/>
        </w:rPr>
        <w:t>ATG G 10-51 (ATG WP for EN 4179/NAS 410 – only for AT, TCS, EI methods/ATG WP pro EN 4179/NAS 410 – jen pro metody AT, TCS a EI)</w:t>
      </w:r>
    </w:p>
    <w:p w:rsidR="00AB3D24" w:rsidRPr="003B761D" w:rsidRDefault="00AB3D24" w:rsidP="00AB3D24">
      <w:pPr>
        <w:jc w:val="both"/>
        <w:outlineLvl w:val="0"/>
        <w:rPr>
          <w:bCs/>
          <w:sz w:val="20"/>
          <w:szCs w:val="20"/>
          <w:u w:val="dotted"/>
        </w:rPr>
      </w:pP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 other/jiné:</w:t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="003A4690"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</w:p>
    <w:p w:rsidR="006535BE" w:rsidRPr="003B761D" w:rsidRDefault="006535BE">
      <w:pPr>
        <w:rPr>
          <w:sz w:val="20"/>
          <w:szCs w:val="20"/>
          <w:u w:val="single"/>
        </w:rPr>
      </w:pPr>
    </w:p>
    <w:p w:rsidR="000F0D64" w:rsidRPr="003B761D" w:rsidRDefault="000F0D64" w:rsidP="000F0D64">
      <w:pPr>
        <w:jc w:val="both"/>
        <w:outlineLvl w:val="0"/>
        <w:rPr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6535BE" w:rsidRPr="003B761D" w:rsidRDefault="000F0D64" w:rsidP="001835C2">
      <w:pPr>
        <w:pStyle w:val="Odstavecseseznamem"/>
        <w:numPr>
          <w:ilvl w:val="0"/>
          <w:numId w:val="17"/>
        </w:numPr>
        <w:ind w:left="426" w:hanging="426"/>
        <w:jc w:val="both"/>
        <w:outlineLvl w:val="0"/>
        <w:rPr>
          <w:bCs/>
          <w:sz w:val="22"/>
          <w:szCs w:val="22"/>
          <w:u w:val="single"/>
          <w:shd w:val="clear" w:color="auto" w:fill="D9D9D9" w:themeFill="background1" w:themeFillShade="D9"/>
        </w:rPr>
      </w:pPr>
      <w:r w:rsidRPr="003B761D">
        <w:rPr>
          <w:bCs/>
          <w:sz w:val="22"/>
          <w:szCs w:val="22"/>
          <w:u w:val="single"/>
        </w:rPr>
        <w:t>NDT Experience/NDT praxe</w:t>
      </w:r>
    </w:p>
    <w:p w:rsidR="006535BE" w:rsidRPr="003B761D" w:rsidRDefault="006535BE" w:rsidP="006535BE">
      <w:pPr>
        <w:pStyle w:val="Odstavecseseznamem"/>
        <w:ind w:left="426"/>
        <w:jc w:val="both"/>
        <w:outlineLvl w:val="0"/>
        <w:rPr>
          <w:bCs/>
          <w:sz w:val="20"/>
          <w:szCs w:val="20"/>
          <w:u w:val="single"/>
          <w:shd w:val="clear" w:color="auto" w:fill="D9D9D9" w:themeFill="background1" w:themeFillShade="D9"/>
        </w:rPr>
      </w:pPr>
    </w:p>
    <w:p w:rsidR="005C3CB3" w:rsidRPr="003B761D" w:rsidRDefault="004C00DB" w:rsidP="000F0D64">
      <w:pPr>
        <w:pStyle w:val="Odstavecseseznamem"/>
        <w:numPr>
          <w:ilvl w:val="1"/>
          <w:numId w:val="17"/>
        </w:numPr>
        <w:ind w:left="851" w:hanging="425"/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  <w:r w:rsidRPr="003B761D">
        <w:rPr>
          <w:sz w:val="20"/>
          <w:szCs w:val="20"/>
        </w:rPr>
        <w:t>Industrial NDT Experience/</w:t>
      </w:r>
      <w:r w:rsidR="005C3CB3" w:rsidRPr="003B761D">
        <w:rPr>
          <w:sz w:val="20"/>
          <w:szCs w:val="20"/>
        </w:rPr>
        <w:t>p</w:t>
      </w:r>
      <w:r w:rsidRPr="003B761D">
        <w:rPr>
          <w:sz w:val="20"/>
          <w:szCs w:val="20"/>
        </w:rPr>
        <w:t>růmyslová praxe v</w:t>
      </w:r>
      <w:r w:rsidR="000F0D64" w:rsidRPr="003B761D">
        <w:rPr>
          <w:sz w:val="20"/>
          <w:szCs w:val="20"/>
        </w:rPr>
        <w:t> </w:t>
      </w:r>
      <w:r w:rsidR="005C3CB3" w:rsidRPr="003B761D">
        <w:rPr>
          <w:sz w:val="20"/>
          <w:szCs w:val="20"/>
        </w:rPr>
        <w:t>NDT</w:t>
      </w:r>
    </w:p>
    <w:p w:rsidR="000F0D64" w:rsidRPr="003B761D" w:rsidRDefault="000F0D64" w:rsidP="000F0D64">
      <w:pPr>
        <w:pStyle w:val="Odstavecseseznamem"/>
        <w:jc w:val="both"/>
        <w:outlineLvl w:val="0"/>
        <w:rPr>
          <w:bCs/>
          <w:sz w:val="10"/>
          <w:szCs w:val="10"/>
          <w:u w:val="single"/>
          <w:shd w:val="clear" w:color="auto" w:fill="D9D9D9" w:themeFill="background1" w:themeFillShade="D9"/>
        </w:rPr>
      </w:pPr>
    </w:p>
    <w:p w:rsidR="000F0D64" w:rsidRPr="003B761D" w:rsidRDefault="000F0D64" w:rsidP="001D2AD6">
      <w:pPr>
        <w:pStyle w:val="Odstavecseseznamem"/>
        <w:tabs>
          <w:tab w:val="left" w:pos="851"/>
        </w:tabs>
        <w:ind w:left="851"/>
        <w:rPr>
          <w:sz w:val="20"/>
          <w:szCs w:val="20"/>
          <w:u w:val="dotted"/>
        </w:rPr>
      </w:pPr>
      <w:r w:rsidRPr="003B761D">
        <w:rPr>
          <w:sz w:val="20"/>
          <w:szCs w:val="20"/>
        </w:rPr>
        <w:t>Date of Assignment to NDT/datum pověření v NDT:</w:t>
      </w:r>
      <w:r w:rsidRPr="003B761D">
        <w:rPr>
          <w:sz w:val="20"/>
          <w:szCs w:val="20"/>
          <w:u w:val="dotted"/>
        </w:rPr>
        <w:tab/>
      </w:r>
      <w:r w:rsidR="003A4690"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</w:p>
    <w:p w:rsidR="0056214C" w:rsidRPr="003B761D" w:rsidRDefault="0056214C" w:rsidP="0056214C">
      <w:pPr>
        <w:pStyle w:val="Odstavecseseznamem"/>
        <w:ind w:left="426"/>
        <w:jc w:val="both"/>
        <w:outlineLvl w:val="0"/>
        <w:rPr>
          <w:bCs/>
          <w:sz w:val="10"/>
          <w:szCs w:val="10"/>
          <w:shd w:val="clear" w:color="auto" w:fill="D9D9D9" w:themeFill="background1" w:themeFillShade="D9"/>
        </w:rPr>
      </w:pPr>
    </w:p>
    <w:p w:rsidR="005C3CB3" w:rsidRPr="003B761D" w:rsidRDefault="005C3CB3" w:rsidP="005C3CB3">
      <w:pPr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</w:p>
    <w:p w:rsidR="005C3CB3" w:rsidRPr="003B761D" w:rsidRDefault="005C3CB3" w:rsidP="000F0D64">
      <w:pPr>
        <w:pStyle w:val="Odstavecseseznamem"/>
        <w:numPr>
          <w:ilvl w:val="1"/>
          <w:numId w:val="17"/>
        </w:numPr>
        <w:ind w:left="851" w:hanging="425"/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  <w:r w:rsidRPr="003B761D">
        <w:rPr>
          <w:bCs/>
          <w:sz w:val="20"/>
          <w:szCs w:val="20"/>
        </w:rPr>
        <w:t>F</w:t>
      </w:r>
      <w:r w:rsidRPr="003B761D">
        <w:rPr>
          <w:bCs/>
          <w:sz w:val="20"/>
          <w:szCs w:val="20"/>
          <w:lang w:val="en-US"/>
        </w:rPr>
        <w:t xml:space="preserve">irst certification for NDT method - </w:t>
      </w:r>
      <w:r w:rsidRPr="003B761D">
        <w:rPr>
          <w:sz w:val="20"/>
          <w:szCs w:val="20"/>
        </w:rPr>
        <w:t>Initial Industrial NDT Experience</w:t>
      </w:r>
      <w:r w:rsidRPr="003B761D">
        <w:rPr>
          <w:bCs/>
          <w:sz w:val="20"/>
          <w:szCs w:val="20"/>
          <w:lang w:val="en-US"/>
        </w:rPr>
        <w:t>/</w:t>
      </w:r>
      <w:r w:rsidRPr="003B761D">
        <w:rPr>
          <w:bCs/>
          <w:sz w:val="20"/>
          <w:szCs w:val="20"/>
        </w:rPr>
        <w:t xml:space="preserve">první certifikace pro NDT metody - </w:t>
      </w:r>
      <w:r w:rsidRPr="003B761D">
        <w:rPr>
          <w:sz w:val="20"/>
          <w:szCs w:val="20"/>
        </w:rPr>
        <w:t>Vstupní průmyslová praxe v NDT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1099"/>
        <w:gridCol w:w="2522"/>
        <w:gridCol w:w="1078"/>
        <w:gridCol w:w="1078"/>
        <w:gridCol w:w="2563"/>
      </w:tblGrid>
      <w:tr w:rsidR="002F4E22" w:rsidRPr="003B761D" w:rsidTr="00EE2EE9">
        <w:trPr>
          <w:cantSplit/>
          <w:trHeight w:val="454"/>
        </w:trPr>
        <w:tc>
          <w:tcPr>
            <w:tcW w:w="582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Method</w:t>
            </w:r>
            <w:r w:rsidRPr="003B761D">
              <w:rPr>
                <w:bCs/>
                <w:sz w:val="20"/>
                <w:szCs w:val="20"/>
              </w:rPr>
              <w:t xml:space="preserve"> Metoda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Level</w:t>
            </w:r>
          </w:p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</w:rPr>
              <w:t>Stupeň</w:t>
            </w:r>
          </w:p>
        </w:tc>
        <w:tc>
          <w:tcPr>
            <w:tcW w:w="1336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Experience (hours)</w:t>
            </w:r>
          </w:p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</w:rPr>
              <w:t>Počet hodin praxe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Method</w:t>
            </w:r>
            <w:r w:rsidRPr="003B761D">
              <w:rPr>
                <w:bCs/>
                <w:sz w:val="20"/>
                <w:szCs w:val="20"/>
              </w:rPr>
              <w:t xml:space="preserve"> Metoda</w:t>
            </w:r>
          </w:p>
        </w:tc>
        <w:tc>
          <w:tcPr>
            <w:tcW w:w="571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Level</w:t>
            </w:r>
          </w:p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</w:rPr>
              <w:t>Stupeň</w:t>
            </w:r>
          </w:p>
        </w:tc>
        <w:tc>
          <w:tcPr>
            <w:tcW w:w="1358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Experience (hours)</w:t>
            </w:r>
          </w:p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</w:rPr>
              <w:t>Počet hodin praxe</w:t>
            </w:r>
          </w:p>
        </w:tc>
      </w:tr>
      <w:tr w:rsidR="002F4E22" w:rsidRPr="003B761D" w:rsidTr="00EE2EE9">
        <w:trPr>
          <w:cantSplit/>
          <w:trHeight w:val="227"/>
        </w:trPr>
        <w:tc>
          <w:tcPr>
            <w:tcW w:w="582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2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6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</w:tr>
      <w:tr w:rsidR="002F4E22" w:rsidRPr="003B761D" w:rsidTr="00EE2EE9">
        <w:trPr>
          <w:cantSplit/>
          <w:trHeight w:val="227"/>
        </w:trPr>
        <w:tc>
          <w:tcPr>
            <w:tcW w:w="582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2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6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</w:tr>
      <w:tr w:rsidR="002F4E22" w:rsidRPr="003B761D" w:rsidTr="00EE2EE9">
        <w:trPr>
          <w:cantSplit/>
          <w:trHeight w:val="227"/>
        </w:trPr>
        <w:tc>
          <w:tcPr>
            <w:tcW w:w="582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2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6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pct"/>
          </w:tcPr>
          <w:p w:rsidR="005C3CB3" w:rsidRPr="003B761D" w:rsidRDefault="005C3CB3" w:rsidP="00AB3D24">
            <w:pPr>
              <w:jc w:val="both"/>
              <w:rPr>
                <w:sz w:val="20"/>
                <w:szCs w:val="20"/>
              </w:rPr>
            </w:pPr>
          </w:p>
        </w:tc>
      </w:tr>
      <w:tr w:rsidR="002F4E22" w:rsidRPr="003B761D" w:rsidTr="00EE2EE9">
        <w:trPr>
          <w:cantSplit/>
          <w:trHeight w:val="227"/>
        </w:trPr>
        <w:tc>
          <w:tcPr>
            <w:tcW w:w="582" w:type="pct"/>
          </w:tcPr>
          <w:p w:rsidR="002F4E22" w:rsidRPr="003B761D" w:rsidRDefault="002F4E22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82" w:type="pct"/>
          </w:tcPr>
          <w:p w:rsidR="002F4E22" w:rsidRPr="003B761D" w:rsidRDefault="002F4E22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36" w:type="pct"/>
          </w:tcPr>
          <w:p w:rsidR="002F4E22" w:rsidRPr="003B761D" w:rsidRDefault="002F4E22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2F4E22" w:rsidRPr="003B761D" w:rsidRDefault="002F4E22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71" w:type="pct"/>
          </w:tcPr>
          <w:p w:rsidR="002F4E22" w:rsidRPr="003B761D" w:rsidRDefault="002F4E22" w:rsidP="00AB3D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8" w:type="pct"/>
          </w:tcPr>
          <w:p w:rsidR="002F4E22" w:rsidRPr="003B761D" w:rsidRDefault="002F4E22" w:rsidP="00AB3D24">
            <w:pPr>
              <w:jc w:val="both"/>
              <w:rPr>
                <w:sz w:val="20"/>
                <w:szCs w:val="20"/>
              </w:rPr>
            </w:pPr>
          </w:p>
        </w:tc>
      </w:tr>
    </w:tbl>
    <w:p w:rsidR="005C3CB3" w:rsidRPr="003B761D" w:rsidRDefault="005C3CB3" w:rsidP="005C3CB3">
      <w:pPr>
        <w:jc w:val="both"/>
        <w:outlineLvl w:val="0"/>
        <w:rPr>
          <w:bCs/>
          <w:sz w:val="20"/>
          <w:szCs w:val="20"/>
          <w:shd w:val="clear" w:color="auto" w:fill="D9D9D9" w:themeFill="background1" w:themeFillShade="D9"/>
        </w:rPr>
      </w:pPr>
    </w:p>
    <w:p w:rsidR="005C3CB3" w:rsidRPr="003B761D" w:rsidRDefault="005C3CB3" w:rsidP="000F0D64">
      <w:pPr>
        <w:pStyle w:val="Odstavecseseznamem"/>
        <w:numPr>
          <w:ilvl w:val="1"/>
          <w:numId w:val="17"/>
        </w:numPr>
        <w:ind w:left="851" w:hanging="425"/>
        <w:jc w:val="both"/>
        <w:rPr>
          <w:bCs/>
          <w:sz w:val="20"/>
          <w:szCs w:val="20"/>
          <w:lang w:val="en-US"/>
        </w:rPr>
      </w:pPr>
      <w:r w:rsidRPr="003B761D">
        <w:rPr>
          <w:bCs/>
          <w:sz w:val="20"/>
          <w:szCs w:val="20"/>
        </w:rPr>
        <w:t>R</w:t>
      </w:r>
      <w:r w:rsidRPr="003B761D">
        <w:rPr>
          <w:bCs/>
          <w:sz w:val="20"/>
          <w:szCs w:val="20"/>
          <w:lang w:val="en-US"/>
        </w:rPr>
        <w:t>ecertification for NDT methods and confirmation of existing experience (up to date of this application)/</w:t>
      </w:r>
      <w:r w:rsidRPr="003B761D">
        <w:rPr>
          <w:bCs/>
          <w:sz w:val="20"/>
          <w:szCs w:val="20"/>
        </w:rPr>
        <w:t>recertifikace pro NDT metody a potvrzení trvajíc</w:t>
      </w:r>
      <w:r w:rsidR="004B07F9" w:rsidRPr="003B761D">
        <w:rPr>
          <w:bCs/>
          <w:sz w:val="20"/>
          <w:szCs w:val="20"/>
        </w:rPr>
        <w:t>í praxe (k datu podání žádosti)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1099"/>
        <w:gridCol w:w="2531"/>
        <w:gridCol w:w="4710"/>
      </w:tblGrid>
      <w:tr w:rsidR="002F4E22" w:rsidRPr="003B761D" w:rsidTr="00EE2EE9">
        <w:trPr>
          <w:cantSplit/>
          <w:trHeight w:val="454"/>
        </w:trPr>
        <w:tc>
          <w:tcPr>
            <w:tcW w:w="582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pStyle w:val="Nadpis3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3B761D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Method</w:t>
            </w:r>
            <w:r w:rsidRPr="003B761D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Metoda</w:t>
            </w:r>
          </w:p>
        </w:tc>
        <w:tc>
          <w:tcPr>
            <w:tcW w:w="582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Level</w:t>
            </w:r>
          </w:p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</w:rPr>
              <w:t>Stupeň</w:t>
            </w:r>
          </w:p>
        </w:tc>
        <w:tc>
          <w:tcPr>
            <w:tcW w:w="1341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Certificate number</w:t>
            </w:r>
          </w:p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</w:rPr>
              <w:t>Číslo certifikátu</w:t>
            </w:r>
          </w:p>
        </w:tc>
        <w:tc>
          <w:tcPr>
            <w:tcW w:w="2495" w:type="pct"/>
            <w:shd w:val="clear" w:color="auto" w:fill="F2F2F2" w:themeFill="background1" w:themeFillShade="F2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Experience per last certification period (months)</w:t>
            </w:r>
            <w:r w:rsidRPr="003B761D">
              <w:rPr>
                <w:bCs/>
                <w:sz w:val="20"/>
                <w:szCs w:val="20"/>
              </w:rPr>
              <w:t xml:space="preserve"> Počet měsíců praxe za uplynulé certifikační období</w:t>
            </w:r>
          </w:p>
        </w:tc>
      </w:tr>
      <w:tr w:rsidR="00EE2EE9" w:rsidRPr="003B761D" w:rsidTr="00EE2EE9">
        <w:trPr>
          <w:cantSplit/>
          <w:trHeight w:val="227"/>
        </w:trPr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5" w:type="pct"/>
            <w:vAlign w:val="center"/>
          </w:tcPr>
          <w:p w:rsidR="005C3CB3" w:rsidRPr="003B761D" w:rsidRDefault="005C3CB3" w:rsidP="005C3CB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E2EE9" w:rsidRPr="003B761D" w:rsidTr="00EE2EE9">
        <w:trPr>
          <w:cantSplit/>
          <w:trHeight w:val="227"/>
        </w:trPr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</w:tr>
      <w:tr w:rsidR="00EE2EE9" w:rsidRPr="003B761D" w:rsidTr="00EE2EE9">
        <w:trPr>
          <w:cantSplit/>
          <w:trHeight w:val="227"/>
        </w:trPr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</w:tr>
      <w:tr w:rsidR="00EE2EE9" w:rsidRPr="003B761D" w:rsidTr="00EE2EE9">
        <w:trPr>
          <w:cantSplit/>
          <w:trHeight w:val="227"/>
        </w:trPr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95" w:type="pct"/>
            <w:vAlign w:val="center"/>
          </w:tcPr>
          <w:p w:rsidR="005C3CB3" w:rsidRPr="003B761D" w:rsidRDefault="005C3CB3" w:rsidP="005C3CB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4E22" w:rsidRPr="003B761D" w:rsidRDefault="002F4E22" w:rsidP="001835C2">
      <w:pPr>
        <w:jc w:val="both"/>
        <w:outlineLvl w:val="0"/>
        <w:rPr>
          <w:bCs/>
          <w:sz w:val="20"/>
          <w:szCs w:val="20"/>
          <w:u w:val="single"/>
        </w:rPr>
      </w:pPr>
    </w:p>
    <w:p w:rsidR="006535BE" w:rsidRPr="003B761D" w:rsidRDefault="006535BE" w:rsidP="001835C2">
      <w:pPr>
        <w:jc w:val="both"/>
        <w:outlineLvl w:val="0"/>
        <w:rPr>
          <w:bCs/>
          <w:sz w:val="20"/>
          <w:szCs w:val="20"/>
          <w:u w:val="single"/>
        </w:rPr>
      </w:pPr>
    </w:p>
    <w:p w:rsidR="00AB3D24" w:rsidRPr="003B761D" w:rsidRDefault="00AB3D24" w:rsidP="00AB3D24">
      <w:pPr>
        <w:pStyle w:val="Odstavecseseznamem"/>
        <w:numPr>
          <w:ilvl w:val="0"/>
          <w:numId w:val="17"/>
        </w:numPr>
        <w:ind w:left="426"/>
        <w:jc w:val="both"/>
        <w:rPr>
          <w:bCs/>
          <w:sz w:val="22"/>
          <w:szCs w:val="22"/>
          <w:u w:val="single"/>
          <w:lang w:val="en-US"/>
        </w:rPr>
      </w:pPr>
      <w:r w:rsidRPr="003B761D">
        <w:rPr>
          <w:sz w:val="22"/>
          <w:szCs w:val="22"/>
          <w:u w:val="single"/>
          <w:lang w:val="en-US"/>
        </w:rPr>
        <w:t>Compulsory attachments/</w:t>
      </w:r>
      <w:r w:rsidRPr="003B761D">
        <w:rPr>
          <w:sz w:val="22"/>
          <w:szCs w:val="22"/>
          <w:u w:val="single"/>
        </w:rPr>
        <w:t>požadované přílohy</w:t>
      </w:r>
    </w:p>
    <w:p w:rsidR="00AB3D24" w:rsidRPr="003B761D" w:rsidRDefault="00AB3D24" w:rsidP="00AB3D24">
      <w:pPr>
        <w:pStyle w:val="Odstavecseseznamem"/>
        <w:ind w:left="426"/>
        <w:jc w:val="both"/>
        <w:rPr>
          <w:bCs/>
          <w:sz w:val="10"/>
          <w:szCs w:val="10"/>
          <w:lang w:val="en-US"/>
        </w:rPr>
      </w:pPr>
    </w:p>
    <w:p w:rsidR="00D82769" w:rsidRPr="003B761D" w:rsidRDefault="0027752D" w:rsidP="00D82769">
      <w:pPr>
        <w:pStyle w:val="Odstavecseseznamem"/>
        <w:numPr>
          <w:ilvl w:val="0"/>
          <w:numId w:val="14"/>
        </w:numPr>
        <w:jc w:val="both"/>
        <w:rPr>
          <w:bCs/>
          <w:sz w:val="20"/>
          <w:szCs w:val="20"/>
        </w:rPr>
      </w:pPr>
      <w:r w:rsidRPr="003B761D">
        <w:rPr>
          <w:bCs/>
          <w:spacing w:val="-6"/>
          <w:sz w:val="20"/>
          <w:szCs w:val="20"/>
        </w:rPr>
        <w:t xml:space="preserve">Compulsory </w:t>
      </w:r>
      <w:r w:rsidR="00CD4227" w:rsidRPr="003B761D">
        <w:rPr>
          <w:bCs/>
          <w:spacing w:val="-6"/>
          <w:sz w:val="20"/>
          <w:szCs w:val="20"/>
        </w:rPr>
        <w:t>Appendix 1/P</w:t>
      </w:r>
      <w:r w:rsidRPr="003B761D">
        <w:rPr>
          <w:bCs/>
          <w:spacing w:val="-6"/>
          <w:sz w:val="20"/>
          <w:szCs w:val="20"/>
        </w:rPr>
        <w:t>ožadovaná p</w:t>
      </w:r>
      <w:r w:rsidR="00CD4227" w:rsidRPr="003B761D">
        <w:rPr>
          <w:bCs/>
          <w:spacing w:val="-6"/>
          <w:sz w:val="20"/>
          <w:szCs w:val="20"/>
        </w:rPr>
        <w:t>říloha 1:</w:t>
      </w:r>
      <w:r w:rsidR="00072B30" w:rsidRPr="003B761D">
        <w:rPr>
          <w:bCs/>
          <w:spacing w:val="-6"/>
          <w:sz w:val="20"/>
          <w:szCs w:val="20"/>
        </w:rPr>
        <w:t xml:space="preserve"> </w:t>
      </w:r>
      <w:r w:rsidR="00D82769" w:rsidRPr="003B761D">
        <w:rPr>
          <w:bCs/>
          <w:sz w:val="20"/>
          <w:szCs w:val="20"/>
        </w:rPr>
        <w:t>table of minimum experience requirements for Level 1 and 2 – only if the qualification will be acc. to ATG G10-04, ATG G10-05 or ATG G10-51/tabulka minimální praxe požadovaná pro stupeň 1 a 2 – pouze pokud bude kvalifikace podle ATG G10-04, ATG G10-05 nebo ATG G10-51</w:t>
      </w:r>
    </w:p>
    <w:p w:rsidR="00D82769" w:rsidRPr="003B761D" w:rsidRDefault="00D82769" w:rsidP="00D82769">
      <w:pPr>
        <w:pStyle w:val="Odstavecseseznamem"/>
        <w:jc w:val="both"/>
        <w:rPr>
          <w:bCs/>
          <w:sz w:val="10"/>
          <w:szCs w:val="10"/>
          <w:lang w:val="en-US"/>
        </w:rPr>
      </w:pPr>
    </w:p>
    <w:p w:rsidR="00AB3D24" w:rsidRPr="003B761D" w:rsidRDefault="0027752D" w:rsidP="00AB3D24">
      <w:pPr>
        <w:pStyle w:val="Odstavecseseznamem"/>
        <w:numPr>
          <w:ilvl w:val="0"/>
          <w:numId w:val="14"/>
        </w:numPr>
        <w:jc w:val="both"/>
        <w:rPr>
          <w:bCs/>
          <w:sz w:val="20"/>
          <w:szCs w:val="20"/>
          <w:u w:val="single"/>
        </w:rPr>
      </w:pPr>
      <w:r w:rsidRPr="003B761D">
        <w:rPr>
          <w:bCs/>
          <w:spacing w:val="-6"/>
          <w:sz w:val="20"/>
          <w:szCs w:val="20"/>
        </w:rPr>
        <w:t xml:space="preserve">Compulsory </w:t>
      </w:r>
      <w:r w:rsidR="00CD4227" w:rsidRPr="003B761D">
        <w:rPr>
          <w:bCs/>
          <w:spacing w:val="-6"/>
          <w:sz w:val="20"/>
          <w:szCs w:val="20"/>
        </w:rPr>
        <w:t>Appendix 2/</w:t>
      </w:r>
      <w:r w:rsidRPr="003B761D">
        <w:rPr>
          <w:bCs/>
          <w:spacing w:val="-6"/>
          <w:sz w:val="20"/>
          <w:szCs w:val="20"/>
        </w:rPr>
        <w:t>Požadovaná p</w:t>
      </w:r>
      <w:r w:rsidR="00CD4227" w:rsidRPr="003B761D">
        <w:rPr>
          <w:bCs/>
          <w:spacing w:val="-6"/>
          <w:sz w:val="20"/>
          <w:szCs w:val="20"/>
        </w:rPr>
        <w:t>říloha 2</w:t>
      </w:r>
      <w:r w:rsidR="00AB3D24" w:rsidRPr="003B761D">
        <w:rPr>
          <w:bCs/>
          <w:spacing w:val="-6"/>
          <w:sz w:val="20"/>
          <w:szCs w:val="20"/>
        </w:rPr>
        <w:t>: actual visual ability (not older than 1 year)/</w:t>
      </w:r>
      <w:r w:rsidR="00AB3D24" w:rsidRPr="003B761D">
        <w:rPr>
          <w:spacing w:val="-6"/>
          <w:sz w:val="20"/>
          <w:szCs w:val="20"/>
        </w:rPr>
        <w:t>potvrzení fyzické způsobilosti (ne starší než 1 rok)</w:t>
      </w:r>
    </w:p>
    <w:p w:rsidR="00D82769" w:rsidRPr="003B761D" w:rsidRDefault="00D82769" w:rsidP="00D82769">
      <w:pPr>
        <w:pStyle w:val="Odstavecseseznamem"/>
        <w:jc w:val="both"/>
        <w:rPr>
          <w:bCs/>
          <w:sz w:val="10"/>
          <w:szCs w:val="10"/>
          <w:lang w:val="en-US"/>
        </w:rPr>
      </w:pPr>
    </w:p>
    <w:p w:rsidR="00AB3D24" w:rsidRPr="00485619" w:rsidRDefault="0027752D" w:rsidP="00AB3D24">
      <w:pPr>
        <w:pStyle w:val="Odstavecseseznamem"/>
        <w:numPr>
          <w:ilvl w:val="0"/>
          <w:numId w:val="14"/>
        </w:numPr>
        <w:jc w:val="both"/>
        <w:rPr>
          <w:bCs/>
          <w:sz w:val="20"/>
          <w:szCs w:val="20"/>
          <w:u w:val="single"/>
        </w:rPr>
      </w:pPr>
      <w:r w:rsidRPr="003B761D">
        <w:rPr>
          <w:bCs/>
          <w:spacing w:val="-6"/>
          <w:sz w:val="20"/>
          <w:szCs w:val="20"/>
        </w:rPr>
        <w:t xml:space="preserve">Compulsory </w:t>
      </w:r>
      <w:r w:rsidR="00CD4227" w:rsidRPr="003B761D">
        <w:rPr>
          <w:bCs/>
          <w:spacing w:val="-6"/>
          <w:sz w:val="20"/>
          <w:szCs w:val="20"/>
        </w:rPr>
        <w:t>Appendix 3/</w:t>
      </w:r>
      <w:r w:rsidRPr="003B761D">
        <w:rPr>
          <w:bCs/>
          <w:spacing w:val="-6"/>
          <w:sz w:val="20"/>
          <w:szCs w:val="20"/>
        </w:rPr>
        <w:t>Požadovaná p</w:t>
      </w:r>
      <w:r w:rsidR="00CD4227" w:rsidRPr="003B761D">
        <w:rPr>
          <w:bCs/>
          <w:spacing w:val="-6"/>
          <w:sz w:val="20"/>
          <w:szCs w:val="20"/>
        </w:rPr>
        <w:t>říloha 3</w:t>
      </w:r>
      <w:r w:rsidR="00AB3D24" w:rsidRPr="003B761D">
        <w:rPr>
          <w:bCs/>
          <w:spacing w:val="-6"/>
          <w:sz w:val="20"/>
          <w:szCs w:val="20"/>
        </w:rPr>
        <w:t>: signed advice of using of personal information/ podepsané poučení pro účastníka o zacházení s osobními údaji</w:t>
      </w:r>
    </w:p>
    <w:p w:rsidR="00485619" w:rsidRPr="00485619" w:rsidRDefault="00485619" w:rsidP="00485619">
      <w:pPr>
        <w:pStyle w:val="Odstavecseseznamem"/>
        <w:rPr>
          <w:bCs/>
          <w:sz w:val="20"/>
          <w:szCs w:val="20"/>
          <w:u w:val="single"/>
        </w:rPr>
      </w:pPr>
    </w:p>
    <w:p w:rsidR="00485619" w:rsidRPr="00485619" w:rsidRDefault="00485619" w:rsidP="00485619">
      <w:pPr>
        <w:pStyle w:val="Odstavecseseznamem"/>
        <w:numPr>
          <w:ilvl w:val="0"/>
          <w:numId w:val="14"/>
        </w:numPr>
        <w:jc w:val="both"/>
        <w:rPr>
          <w:bCs/>
          <w:spacing w:val="-6"/>
          <w:sz w:val="20"/>
          <w:szCs w:val="20"/>
        </w:rPr>
      </w:pPr>
      <w:r w:rsidRPr="003B761D">
        <w:rPr>
          <w:bCs/>
          <w:spacing w:val="-6"/>
          <w:sz w:val="20"/>
          <w:szCs w:val="20"/>
        </w:rPr>
        <w:t xml:space="preserve">Compulsory </w:t>
      </w:r>
      <w:r>
        <w:rPr>
          <w:bCs/>
          <w:spacing w:val="-6"/>
          <w:sz w:val="20"/>
          <w:szCs w:val="20"/>
        </w:rPr>
        <w:t xml:space="preserve">Appendix 4/ Požadovaná příloha 4: signed </w:t>
      </w:r>
      <w:r w:rsidRPr="00485619">
        <w:rPr>
          <w:bCs/>
          <w:spacing w:val="-6"/>
          <w:sz w:val="20"/>
          <w:szCs w:val="20"/>
        </w:rPr>
        <w:t>consent of the participant</w:t>
      </w:r>
      <w:r>
        <w:rPr>
          <w:bCs/>
          <w:spacing w:val="-6"/>
          <w:sz w:val="20"/>
          <w:szCs w:val="20"/>
        </w:rPr>
        <w:t>/ podepsaný souhlas účastníka</w:t>
      </w:r>
    </w:p>
    <w:p w:rsidR="00D82769" w:rsidRPr="00485619" w:rsidRDefault="00D82769" w:rsidP="00D82769">
      <w:pPr>
        <w:pStyle w:val="Odstavecseseznamem"/>
        <w:jc w:val="both"/>
        <w:rPr>
          <w:bCs/>
          <w:spacing w:val="-6"/>
          <w:sz w:val="20"/>
          <w:szCs w:val="20"/>
        </w:rPr>
      </w:pPr>
    </w:p>
    <w:p w:rsidR="00AB3D24" w:rsidRPr="003B761D" w:rsidRDefault="00CD4227" w:rsidP="00AB3D24">
      <w:pPr>
        <w:pStyle w:val="Odstavecseseznamem"/>
        <w:numPr>
          <w:ilvl w:val="0"/>
          <w:numId w:val="14"/>
        </w:numPr>
        <w:jc w:val="both"/>
        <w:rPr>
          <w:bCs/>
          <w:sz w:val="20"/>
          <w:szCs w:val="20"/>
          <w:u w:val="single"/>
        </w:rPr>
      </w:pPr>
      <w:r w:rsidRPr="003B761D">
        <w:rPr>
          <w:spacing w:val="-6"/>
          <w:sz w:val="20"/>
          <w:szCs w:val="20"/>
        </w:rPr>
        <w:t xml:space="preserve">Appendix </w:t>
      </w:r>
      <w:r w:rsidR="00485619">
        <w:rPr>
          <w:spacing w:val="-6"/>
          <w:sz w:val="20"/>
          <w:szCs w:val="20"/>
        </w:rPr>
        <w:t>5 /Příloha 5</w:t>
      </w:r>
      <w:r w:rsidR="00AB3D24" w:rsidRPr="003B761D">
        <w:rPr>
          <w:spacing w:val="-6"/>
          <w:sz w:val="20"/>
          <w:szCs w:val="20"/>
        </w:rPr>
        <w:t xml:space="preserve">: </w:t>
      </w:r>
      <w:r w:rsidR="00AB3D24" w:rsidRPr="003B761D">
        <w:rPr>
          <w:bCs/>
          <w:spacing w:val="-6"/>
          <w:sz w:val="20"/>
          <w:szCs w:val="20"/>
        </w:rPr>
        <w:t xml:space="preserve">copy of confirmation of the highest level of education/kopie </w:t>
      </w:r>
      <w:r w:rsidR="00AB3D24" w:rsidRPr="003B761D">
        <w:rPr>
          <w:spacing w:val="-6"/>
          <w:sz w:val="20"/>
          <w:szCs w:val="20"/>
        </w:rPr>
        <w:t>dokladu nejvyššího dosaženého vzdělání</w:t>
      </w:r>
    </w:p>
    <w:p w:rsidR="00AB3D24" w:rsidRPr="003B761D" w:rsidRDefault="00AB3D24" w:rsidP="00AB3D24">
      <w:pPr>
        <w:jc w:val="both"/>
        <w:rPr>
          <w:bCs/>
          <w:sz w:val="20"/>
          <w:szCs w:val="20"/>
        </w:rPr>
      </w:pPr>
    </w:p>
    <w:p w:rsidR="00AB3D24" w:rsidRPr="003B761D" w:rsidRDefault="00AB3D24" w:rsidP="00AB3D24">
      <w:pPr>
        <w:jc w:val="both"/>
        <w:rPr>
          <w:bCs/>
          <w:sz w:val="20"/>
          <w:szCs w:val="20"/>
        </w:rPr>
      </w:pPr>
    </w:p>
    <w:p w:rsidR="00AB3D24" w:rsidRPr="003B761D" w:rsidRDefault="00AB3D24" w:rsidP="00AB3D24">
      <w:pPr>
        <w:jc w:val="both"/>
        <w:rPr>
          <w:bCs/>
          <w:sz w:val="20"/>
          <w:szCs w:val="20"/>
        </w:rPr>
      </w:pPr>
    </w:p>
    <w:p w:rsidR="00AB3D24" w:rsidRPr="003B761D" w:rsidRDefault="00AB3D24" w:rsidP="00AB3D24">
      <w:pPr>
        <w:jc w:val="both"/>
        <w:rPr>
          <w:bCs/>
          <w:sz w:val="20"/>
          <w:szCs w:val="20"/>
        </w:rPr>
      </w:pPr>
    </w:p>
    <w:p w:rsidR="00AB3D24" w:rsidRPr="003B761D" w:rsidRDefault="00AB3D24" w:rsidP="00AB3D24">
      <w:pPr>
        <w:jc w:val="both"/>
        <w:rPr>
          <w:bCs/>
          <w:sz w:val="20"/>
          <w:szCs w:val="20"/>
        </w:rPr>
      </w:pPr>
    </w:p>
    <w:p w:rsidR="00072B30" w:rsidRPr="003B761D" w:rsidRDefault="00072B30" w:rsidP="00AB3D24">
      <w:pPr>
        <w:jc w:val="both"/>
        <w:rPr>
          <w:bCs/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  <w:sectPr w:rsidR="00AB3D24" w:rsidRPr="003B761D" w:rsidSect="00EE2EE9">
          <w:headerReference w:type="even" r:id="rId14"/>
          <w:type w:val="continuous"/>
          <w:pgSz w:w="11906" w:h="16838"/>
          <w:pgMar w:top="1247" w:right="1304" w:bottom="964" w:left="1304" w:header="284" w:footer="170" w:gutter="0"/>
          <w:cols w:space="708"/>
          <w:docGrid w:linePitch="360"/>
        </w:sectPr>
      </w:pPr>
    </w:p>
    <w:p w:rsidR="00AB3D24" w:rsidRPr="003B761D" w:rsidRDefault="00AB3D24" w:rsidP="00AB3D24">
      <w:pPr>
        <w:jc w:val="both"/>
        <w:rPr>
          <w:bCs/>
          <w:sz w:val="20"/>
          <w:szCs w:val="20"/>
          <w:u w:val="dotted"/>
        </w:rPr>
      </w:pPr>
      <w:r w:rsidRPr="003B761D">
        <w:rPr>
          <w:sz w:val="20"/>
          <w:szCs w:val="20"/>
        </w:rPr>
        <w:lastRenderedPageBreak/>
        <w:t>Date/datum:</w:t>
      </w: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both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  <w:u w:val="dotted"/>
        </w:rPr>
      </w:pP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</w:p>
    <w:p w:rsidR="00AB3D24" w:rsidRPr="003B761D" w:rsidRDefault="00AB3D24" w:rsidP="00AB3D24">
      <w:pPr>
        <w:jc w:val="center"/>
        <w:rPr>
          <w:sz w:val="20"/>
          <w:szCs w:val="20"/>
        </w:rPr>
      </w:pPr>
      <w:r w:rsidRPr="003B761D">
        <w:rPr>
          <w:sz w:val="20"/>
          <w:szCs w:val="20"/>
        </w:rPr>
        <w:t>Signature of the applicant</w:t>
      </w:r>
    </w:p>
    <w:p w:rsidR="00AB3D24" w:rsidRPr="003B761D" w:rsidRDefault="00AB3D24" w:rsidP="00AB3D24">
      <w:pPr>
        <w:jc w:val="center"/>
        <w:rPr>
          <w:sz w:val="20"/>
          <w:szCs w:val="20"/>
        </w:rPr>
      </w:pPr>
      <w:r w:rsidRPr="003B761D">
        <w:rPr>
          <w:sz w:val="20"/>
          <w:szCs w:val="20"/>
        </w:rPr>
        <w:t>Podpis žadatele</w:t>
      </w: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</w:rPr>
      </w:pPr>
    </w:p>
    <w:p w:rsidR="00AB3D24" w:rsidRPr="003B761D" w:rsidRDefault="00AB3D24" w:rsidP="00AB3D24">
      <w:pPr>
        <w:jc w:val="center"/>
        <w:rPr>
          <w:sz w:val="20"/>
          <w:szCs w:val="20"/>
          <w:u w:val="dotted"/>
        </w:rPr>
      </w:pP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  <w:r w:rsidRPr="003B761D">
        <w:rPr>
          <w:sz w:val="20"/>
          <w:szCs w:val="20"/>
          <w:u w:val="dotted"/>
        </w:rPr>
        <w:tab/>
      </w:r>
    </w:p>
    <w:p w:rsidR="00AB3D24" w:rsidRPr="003B761D" w:rsidRDefault="00AB3D24" w:rsidP="00AB3D24">
      <w:pPr>
        <w:jc w:val="center"/>
        <w:rPr>
          <w:sz w:val="20"/>
          <w:szCs w:val="20"/>
        </w:rPr>
      </w:pPr>
      <w:r w:rsidRPr="003B761D">
        <w:rPr>
          <w:sz w:val="20"/>
          <w:szCs w:val="20"/>
        </w:rPr>
        <w:t>Stamp and signature of the employer</w:t>
      </w:r>
    </w:p>
    <w:p w:rsidR="00AB3D24" w:rsidRPr="003B761D" w:rsidRDefault="00AB3D24" w:rsidP="00AB3D24">
      <w:pPr>
        <w:jc w:val="center"/>
        <w:rPr>
          <w:sz w:val="20"/>
          <w:szCs w:val="20"/>
        </w:rPr>
      </w:pPr>
      <w:r w:rsidRPr="003B761D">
        <w:rPr>
          <w:sz w:val="20"/>
          <w:szCs w:val="20"/>
        </w:rPr>
        <w:t>Razítko a podpis zaměstnavatele</w:t>
      </w:r>
    </w:p>
    <w:p w:rsidR="00AB3D24" w:rsidRPr="003B761D" w:rsidRDefault="00AB3D24" w:rsidP="00AB3D24">
      <w:pPr>
        <w:jc w:val="center"/>
        <w:rPr>
          <w:sz w:val="20"/>
          <w:szCs w:val="20"/>
        </w:rPr>
        <w:sectPr w:rsidR="00AB3D24" w:rsidRPr="003B761D" w:rsidSect="004A318D">
          <w:type w:val="continuous"/>
          <w:pgSz w:w="11906" w:h="16838"/>
          <w:pgMar w:top="1247" w:right="1304" w:bottom="964" w:left="1304" w:header="284" w:footer="170" w:gutter="0"/>
          <w:cols w:num="2" w:space="708"/>
          <w:docGrid w:linePitch="360"/>
        </w:sectPr>
      </w:pPr>
    </w:p>
    <w:p w:rsidR="00EE2EE9" w:rsidRPr="003B761D" w:rsidRDefault="00EE2EE9" w:rsidP="004C00DB">
      <w:pPr>
        <w:jc w:val="both"/>
        <w:rPr>
          <w:bCs/>
          <w:sz w:val="20"/>
          <w:szCs w:val="20"/>
        </w:rPr>
      </w:pPr>
    </w:p>
    <w:p w:rsidR="00AB3D24" w:rsidRPr="003B761D" w:rsidRDefault="00AB3D24">
      <w:pPr>
        <w:rPr>
          <w:bCs/>
          <w:sz w:val="20"/>
          <w:szCs w:val="20"/>
          <w:lang w:val="en-US"/>
        </w:rPr>
      </w:pPr>
      <w:r w:rsidRPr="003B761D">
        <w:rPr>
          <w:bCs/>
          <w:sz w:val="20"/>
          <w:szCs w:val="20"/>
          <w:lang w:val="en-US"/>
        </w:rPr>
        <w:br w:type="page"/>
      </w:r>
    </w:p>
    <w:p w:rsidR="00CD4227" w:rsidRPr="00E52F9B" w:rsidRDefault="00CD4227" w:rsidP="00CD4227">
      <w:pPr>
        <w:jc w:val="center"/>
        <w:rPr>
          <w:b/>
        </w:rPr>
      </w:pPr>
      <w:proofErr w:type="gramStart"/>
      <w:r w:rsidRPr="00E52F9B">
        <w:rPr>
          <w:b/>
        </w:rPr>
        <w:lastRenderedPageBreak/>
        <w:t>Table</w:t>
      </w:r>
      <w:proofErr w:type="gramEnd"/>
      <w:r w:rsidRPr="00E52F9B">
        <w:rPr>
          <w:b/>
        </w:rPr>
        <w:t xml:space="preserve"> </w:t>
      </w:r>
      <w:proofErr w:type="spellStart"/>
      <w:r w:rsidRPr="00E52F9B">
        <w:rPr>
          <w:b/>
        </w:rPr>
        <w:t>of</w:t>
      </w:r>
      <w:proofErr w:type="spellEnd"/>
      <w:r w:rsidRPr="00E52F9B">
        <w:rPr>
          <w:b/>
        </w:rPr>
        <w:t xml:space="preserve"> minimum </w:t>
      </w:r>
      <w:proofErr w:type="spellStart"/>
      <w:r w:rsidRPr="00E52F9B">
        <w:rPr>
          <w:b/>
        </w:rPr>
        <w:t>experience</w:t>
      </w:r>
      <w:proofErr w:type="spellEnd"/>
      <w:r w:rsidRPr="00E52F9B">
        <w:rPr>
          <w:b/>
        </w:rPr>
        <w:t xml:space="preserve"> requirements for Level 1 and 2</w:t>
      </w:r>
      <w:r w:rsidR="00D82769" w:rsidRPr="00E52F9B">
        <w:rPr>
          <w:b/>
        </w:rPr>
        <w:t xml:space="preserve"> acc. to testing technique</w:t>
      </w:r>
    </w:p>
    <w:p w:rsidR="00CD4227" w:rsidRPr="00E52F9B" w:rsidRDefault="00CD4227" w:rsidP="00CD4227">
      <w:pPr>
        <w:jc w:val="center"/>
        <w:rPr>
          <w:b/>
        </w:rPr>
      </w:pPr>
      <w:r w:rsidRPr="00E52F9B">
        <w:rPr>
          <w:b/>
        </w:rPr>
        <w:t>Tabulka minimální praxe požadovaná pro stupeň 1 a 2</w:t>
      </w:r>
      <w:r w:rsidR="00D82769" w:rsidRPr="00E52F9B">
        <w:rPr>
          <w:b/>
        </w:rPr>
        <w:t xml:space="preserve"> v závislosti na zkušební techniky</w:t>
      </w:r>
    </w:p>
    <w:p w:rsidR="00CD4227" w:rsidRPr="00E52F9B" w:rsidRDefault="00CD4227" w:rsidP="00CD4227">
      <w:pPr>
        <w:jc w:val="both"/>
        <w:rPr>
          <w:bCs/>
          <w:sz w:val="18"/>
          <w:szCs w:val="20"/>
          <w:u w:val="single"/>
        </w:rPr>
      </w:pPr>
    </w:p>
    <w:p w:rsidR="0056214C" w:rsidRPr="00E52F9B" w:rsidRDefault="00CD4227" w:rsidP="0056214C">
      <w:pPr>
        <w:pStyle w:val="Odpov"/>
        <w:ind w:left="426" w:hanging="284"/>
        <w:jc w:val="both"/>
        <w:rPr>
          <w:bCs/>
          <w:sz w:val="22"/>
          <w:u w:val="single"/>
        </w:rPr>
      </w:pPr>
      <w:r w:rsidRPr="00E52F9B">
        <w:rPr>
          <w:sz w:val="22"/>
          <w:u w:val="single"/>
        </w:rPr>
        <w:t>Certification accordin</w:t>
      </w:r>
      <w:r w:rsidR="003A4690" w:rsidRPr="00E52F9B">
        <w:rPr>
          <w:sz w:val="22"/>
          <w:u w:val="single"/>
        </w:rPr>
        <w:t>g to EN 4179/</w:t>
      </w:r>
      <w:r w:rsidRPr="00E52F9B">
        <w:rPr>
          <w:sz w:val="22"/>
          <w:u w:val="single"/>
        </w:rPr>
        <w:t>NAS 410/certifikace podle EN 4179/NAS 410</w:t>
      </w:r>
    </w:p>
    <w:p w:rsidR="00CD4227" w:rsidRPr="003B761D" w:rsidRDefault="00CD4227" w:rsidP="00CD4227">
      <w:pPr>
        <w:jc w:val="both"/>
        <w:rPr>
          <w:sz w:val="20"/>
          <w:szCs w:val="20"/>
        </w:rPr>
      </w:pPr>
    </w:p>
    <w:p w:rsidR="00DF109B" w:rsidRPr="003B761D" w:rsidRDefault="00CD4227" w:rsidP="00CD4227">
      <w:pPr>
        <w:pStyle w:val="Odstavecseseznamem"/>
        <w:numPr>
          <w:ilvl w:val="0"/>
          <w:numId w:val="19"/>
        </w:numPr>
        <w:ind w:left="851" w:hanging="425"/>
        <w:jc w:val="both"/>
        <w:rPr>
          <w:sz w:val="20"/>
          <w:szCs w:val="20"/>
        </w:rPr>
      </w:pPr>
      <w:r w:rsidRPr="003B761D">
        <w:rPr>
          <w:sz w:val="20"/>
          <w:szCs w:val="20"/>
        </w:rPr>
        <w:t>Written Practice ATG G10-05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7088"/>
        <w:gridCol w:w="572"/>
        <w:gridCol w:w="572"/>
        <w:gridCol w:w="570"/>
      </w:tblGrid>
      <w:tr w:rsidR="00DF109B" w:rsidRPr="003B761D" w:rsidTr="000E1FC0">
        <w:trPr>
          <w:cantSplit/>
          <w:trHeight w:val="283"/>
          <w:tblHeader/>
        </w:trPr>
        <w:tc>
          <w:tcPr>
            <w:tcW w:w="337" w:type="pct"/>
            <w:vMerge w:val="restart"/>
            <w:shd w:val="clear" w:color="auto" w:fill="D9D9D9" w:themeFill="background1" w:themeFillShade="D9"/>
            <w:vAlign w:val="center"/>
          </w:tcPr>
          <w:p w:rsidR="00DF109B" w:rsidRPr="003B761D" w:rsidRDefault="00DF109B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met</w:t>
            </w:r>
          </w:p>
          <w:p w:rsidR="009A69E9" w:rsidRPr="003B761D" w:rsidRDefault="00DF109B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met</w:t>
            </w:r>
          </w:p>
        </w:tc>
        <w:tc>
          <w:tcPr>
            <w:tcW w:w="3755" w:type="pct"/>
            <w:vMerge w:val="restart"/>
            <w:shd w:val="clear" w:color="auto" w:fill="D9D9D9" w:themeFill="background1" w:themeFillShade="D9"/>
            <w:vAlign w:val="center"/>
          </w:tcPr>
          <w:p w:rsidR="009A69E9" w:rsidRPr="003B761D" w:rsidRDefault="009A69E9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testing technique</w:t>
            </w:r>
          </w:p>
          <w:p w:rsidR="009A69E9" w:rsidRPr="003B761D" w:rsidRDefault="009A69E9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zkušební technika</w:t>
            </w:r>
          </w:p>
        </w:tc>
        <w:tc>
          <w:tcPr>
            <w:tcW w:w="908" w:type="pct"/>
            <w:gridSpan w:val="3"/>
            <w:shd w:val="clear" w:color="auto" w:fill="D9D9D9" w:themeFill="background1" w:themeFillShade="D9"/>
            <w:vAlign w:val="center"/>
            <w:hideMark/>
          </w:tcPr>
          <w:p w:rsidR="004B3BC5" w:rsidRPr="003B761D" w:rsidRDefault="009A69E9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experience (hours)</w:t>
            </w:r>
          </w:p>
          <w:p w:rsidR="009A69E9" w:rsidRPr="003B761D" w:rsidRDefault="009A69E9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praxe (hodiny)</w:t>
            </w:r>
          </w:p>
        </w:tc>
      </w:tr>
      <w:tr w:rsidR="00DF109B" w:rsidRPr="003B761D" w:rsidTr="000E1FC0">
        <w:trPr>
          <w:cantSplit/>
          <w:trHeight w:val="283"/>
          <w:tblHeader/>
        </w:trPr>
        <w:tc>
          <w:tcPr>
            <w:tcW w:w="337" w:type="pct"/>
            <w:vMerge/>
            <w:shd w:val="clear" w:color="auto" w:fill="D9D9D9" w:themeFill="background1" w:themeFillShade="D9"/>
            <w:vAlign w:val="center"/>
          </w:tcPr>
          <w:p w:rsidR="008D5146" w:rsidRPr="003B761D" w:rsidRDefault="008D5146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Merge/>
            <w:shd w:val="clear" w:color="auto" w:fill="D9D9D9" w:themeFill="background1" w:themeFillShade="D9"/>
            <w:vAlign w:val="center"/>
          </w:tcPr>
          <w:p w:rsidR="008D5146" w:rsidRPr="003B761D" w:rsidRDefault="008D5146" w:rsidP="004C00DB">
            <w:pPr>
              <w:pStyle w:val="Texttabulky"/>
              <w:spacing w:before="0" w:after="0"/>
              <w:ind w:left="0"/>
              <w:jc w:val="both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8D5146" w:rsidRPr="003B761D" w:rsidRDefault="008D5146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8D5146" w:rsidRPr="003B761D" w:rsidRDefault="008D5146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02" w:type="pct"/>
            <w:shd w:val="clear" w:color="auto" w:fill="D9D9D9" w:themeFill="background1" w:themeFillShade="D9"/>
            <w:vAlign w:val="center"/>
          </w:tcPr>
          <w:p w:rsidR="008D5146" w:rsidRPr="003B761D" w:rsidRDefault="008D5146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1+2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RT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220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780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130393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1000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Film Radiography/filmová radiografie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130393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pStyle w:val="Texttabulky"/>
              <w:autoSpaceDN/>
              <w:adjustRightInd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eastAsia="Calibri" w:hAnsi="Times New Roman"/>
                <w:szCs w:val="18"/>
                <w:lang w:eastAsia="en-US"/>
              </w:rPr>
              <w:t xml:space="preserve"> Non-film Radiography (Computed Radiography RT-CR, Digital Radiography RT-DR, Radioscopy RT-RS)</w:t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>/b</w:t>
            </w:r>
            <w:r w:rsidRPr="003B761D">
              <w:rPr>
                <w:rFonts w:ascii="Times New Roman" w:eastAsia="Calibri" w:hAnsi="Times New Roman"/>
                <w:szCs w:val="18"/>
                <w:lang w:eastAsia="en-US"/>
              </w:rPr>
              <w:t>ezfilmová radiografie (Počítačová radiografie RT-CR, Digitální radiografie RT-DR, Radioskopie RT-RS)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130393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PT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130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270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130393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Manual Testing with Aerosols (dye/fluorescent)/ruční zkoušení se spreji (barevně/</w:t>
            </w:r>
            <w:r w:rsidR="00DF109B" w:rsidRPr="003B761D">
              <w:rPr>
                <w:sz w:val="18"/>
                <w:szCs w:val="18"/>
                <w:lang w:val="en-US"/>
              </w:rPr>
              <w:t xml:space="preserve"> </w:t>
            </w:r>
            <w:r w:rsidRPr="003B761D">
              <w:rPr>
                <w:sz w:val="18"/>
                <w:szCs w:val="18"/>
                <w:lang w:val="en-US"/>
              </w:rPr>
              <w:t>fluorescentně)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DF109B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15</w:t>
            </w:r>
          </w:p>
        </w:tc>
        <w:tc>
          <w:tcPr>
            <w:tcW w:w="303" w:type="pct"/>
            <w:vAlign w:val="center"/>
          </w:tcPr>
          <w:p w:rsidR="00301435" w:rsidRPr="003B761D" w:rsidRDefault="00DF109B" w:rsidP="00DF109B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30</w:t>
            </w:r>
          </w:p>
        </w:tc>
        <w:tc>
          <w:tcPr>
            <w:tcW w:w="302" w:type="pct"/>
            <w:vAlign w:val="center"/>
          </w:tcPr>
          <w:p w:rsidR="00301435" w:rsidRPr="003B761D" w:rsidRDefault="00DF109B" w:rsidP="00DF109B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45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FPI line - Water Washable Penetrant (I-A)/FPI linka - vodou smytelný penetrant (I-A)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60</w:t>
            </w:r>
          </w:p>
        </w:tc>
        <w:tc>
          <w:tcPr>
            <w:tcW w:w="303" w:type="pct"/>
            <w:vAlign w:val="center"/>
          </w:tcPr>
          <w:p w:rsidR="00301435" w:rsidRPr="003B761D" w:rsidRDefault="00700AC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130</w:t>
            </w:r>
          </w:p>
        </w:tc>
        <w:tc>
          <w:tcPr>
            <w:tcW w:w="302" w:type="pct"/>
            <w:vAlign w:val="center"/>
          </w:tcPr>
          <w:p w:rsidR="00301435" w:rsidRPr="003B761D" w:rsidRDefault="00700AC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190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FPI line - Post-emulsifiable Penetrant (I-D)/FPI linka - postemulgační penetrant (I-D)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55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110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165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MT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130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530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Magnetization on Stationary Unit (longitudinal + circular magnetization)</w:t>
            </w:r>
            <w:r w:rsidR="00741819" w:rsidRPr="003B761D">
              <w:rPr>
                <w:sz w:val="18"/>
                <w:szCs w:val="18"/>
                <w:lang w:val="en-US"/>
              </w:rPr>
              <w:t xml:space="preserve"> </w:t>
            </w:r>
            <w:r w:rsidRPr="003B761D">
              <w:rPr>
                <w:sz w:val="18"/>
                <w:szCs w:val="18"/>
                <w:lang w:val="en-US"/>
              </w:rPr>
              <w:t>/magnetizace na stacionárním magnetizéru (podélná + cirkulární magnetizace)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90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250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340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Manual magne</w:t>
            </w:r>
            <w:r w:rsidR="00DF109B" w:rsidRPr="003B761D">
              <w:rPr>
                <w:sz w:val="18"/>
                <w:szCs w:val="18"/>
                <w:lang w:val="en-US"/>
              </w:rPr>
              <w:t>tization (yoke, mobile source,..)/</w:t>
            </w:r>
            <w:r w:rsidRPr="003B761D">
              <w:rPr>
                <w:sz w:val="18"/>
                <w:szCs w:val="18"/>
                <w:lang w:val="en-US"/>
              </w:rPr>
              <w:t>manuální ma</w:t>
            </w:r>
            <w:r w:rsidR="00DF109B" w:rsidRPr="003B761D">
              <w:rPr>
                <w:sz w:val="18"/>
                <w:szCs w:val="18"/>
                <w:lang w:val="en-US"/>
              </w:rPr>
              <w:t>gnetizace (jho, mobilní zdroj,..</w:t>
            </w:r>
            <w:r w:rsidRPr="003B761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150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190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VT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</w:t>
            </w:r>
            <w:proofErr w:type="spellStart"/>
            <w:r w:rsidRPr="003B761D">
              <w:rPr>
                <w:color w:val="000000"/>
                <w:sz w:val="18"/>
                <w:szCs w:val="18"/>
                <w:lang w:val="en-US"/>
              </w:rPr>
              <w:t>všechny</w:t>
            </w:r>
            <w:proofErr w:type="spellEnd"/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130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530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="00FF5A98" w:rsidRPr="003B761D">
              <w:rPr>
                <w:sz w:val="18"/>
                <w:szCs w:val="18"/>
                <w:lang w:val="en-US"/>
              </w:rPr>
              <w:t xml:space="preserve"> Unaided Visual Testing/v</w:t>
            </w:r>
            <w:r w:rsidRPr="003B761D">
              <w:rPr>
                <w:sz w:val="18"/>
                <w:szCs w:val="18"/>
                <w:lang w:val="en-US"/>
              </w:rPr>
              <w:t>izuální zkoušení bez pomůcek</w:t>
            </w:r>
          </w:p>
        </w:tc>
        <w:tc>
          <w:tcPr>
            <w:tcW w:w="303" w:type="pct"/>
            <w:vAlign w:val="center"/>
            <w:hideMark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40</w:t>
            </w:r>
          </w:p>
        </w:tc>
        <w:tc>
          <w:tcPr>
            <w:tcW w:w="303" w:type="pct"/>
            <w:vAlign w:val="center"/>
            <w:hideMark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150</w:t>
            </w:r>
          </w:p>
        </w:tc>
        <w:tc>
          <w:tcPr>
            <w:tcW w:w="302" w:type="pct"/>
            <w:vAlign w:val="center"/>
            <w:hideMark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190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Visual Testing with Aids (boroscopes, fibroscopes, videoscopes,…)/vizuální zkoušení s pomůckami (boroskopy, fíbroskopy, videoskopy, …)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90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250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340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ET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Trough Coil and Pick-up Coil Testing/zkoušení průchozí a příložnou cívkou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150</w:t>
            </w:r>
          </w:p>
        </w:tc>
        <w:tc>
          <w:tcPr>
            <w:tcW w:w="303" w:type="pct"/>
            <w:vAlign w:val="center"/>
          </w:tcPr>
          <w:p w:rsidR="00301435" w:rsidRPr="003B761D" w:rsidRDefault="00700AC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450</w:t>
            </w:r>
          </w:p>
        </w:tc>
        <w:tc>
          <w:tcPr>
            <w:tcW w:w="302" w:type="pct"/>
            <w:vAlign w:val="center"/>
          </w:tcPr>
          <w:p w:rsidR="00301435" w:rsidRPr="003B761D" w:rsidRDefault="00700AC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Structuroscopy and Special Applications (conductivity measurements, t</w:t>
            </w:r>
            <w:r w:rsidR="00DF109B" w:rsidRPr="003B761D">
              <w:rPr>
                <w:sz w:val="18"/>
                <w:szCs w:val="18"/>
                <w:lang w:val="en-US"/>
              </w:rPr>
              <w:t>hicknesses of coatings,..</w:t>
            </w:r>
            <w:r w:rsidRPr="003B761D">
              <w:rPr>
                <w:sz w:val="18"/>
                <w:szCs w:val="18"/>
                <w:lang w:val="en-US"/>
              </w:rPr>
              <w:t>)/strukturoskopie a speciální aplikace zkoušení (měření vodivosti, tloušťky povlaků)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50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150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UT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="0049011B" w:rsidRPr="003B761D">
              <w:rPr>
                <w:sz w:val="18"/>
                <w:szCs w:val="18"/>
                <w:lang w:val="en-US"/>
              </w:rPr>
              <w:t xml:space="preserve"> </w:t>
            </w:r>
            <w:r w:rsidRPr="003B761D">
              <w:rPr>
                <w:sz w:val="18"/>
                <w:szCs w:val="18"/>
                <w:lang w:val="en-US"/>
              </w:rPr>
              <w:t>Standard Contact Pulse-echo and Through Transmission Technique/standardní kontaktní odrazová a průchodová technika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Immersion Testing/imerzní zkoušení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50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150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Phased Array Technique UT-PA/technika “Phased Array” UT-PA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50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150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LT</w:t>
            </w:r>
          </w:p>
          <w:p w:rsidR="00301435" w:rsidRPr="003B761D" w:rsidRDefault="00301435" w:rsidP="008D5146">
            <w:pPr>
              <w:pStyle w:val="Texttabulky"/>
              <w:spacing w:before="0" w:after="0"/>
              <w:ind w:left="72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72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Bubble Testing LT- BT/zkoušení bublinkovou metodou LT- BT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110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110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Pressure Change Testing LT-PCT/zkoušení měřením změny tlaku LT-PCT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190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290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="0049011B" w:rsidRPr="003B761D">
              <w:rPr>
                <w:sz w:val="18"/>
                <w:szCs w:val="18"/>
                <w:lang w:val="en-US"/>
              </w:rPr>
              <w:t xml:space="preserve"> </w:t>
            </w:r>
            <w:r w:rsidRPr="003B761D">
              <w:rPr>
                <w:sz w:val="18"/>
                <w:szCs w:val="18"/>
                <w:lang w:val="en-US"/>
              </w:rPr>
              <w:t>Mass Spectrometer Testing LT-MSLT/zkoušení s hmotovým spektrometrem LT-MSLT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6360EB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IRT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72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IRT </w:t>
            </w:r>
            <w:r w:rsidR="006360EB" w:rsidRPr="003B761D">
              <w:rPr>
                <w:sz w:val="18"/>
                <w:szCs w:val="18"/>
                <w:lang w:val="en-US"/>
              </w:rPr>
              <w:t>-</w:t>
            </w:r>
            <w:r w:rsidRPr="003B761D">
              <w:rPr>
                <w:sz w:val="18"/>
                <w:szCs w:val="18"/>
                <w:lang w:val="en-US"/>
              </w:rPr>
              <w:t xml:space="preserve"> Composite Structures/IRT kompozitních konstrukcí</w:t>
            </w:r>
          </w:p>
        </w:tc>
        <w:tc>
          <w:tcPr>
            <w:tcW w:w="303" w:type="pct"/>
            <w:vAlign w:val="center"/>
            <w:hideMark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IRT </w:t>
            </w:r>
            <w:r w:rsidR="006360EB" w:rsidRPr="003B761D">
              <w:rPr>
                <w:sz w:val="18"/>
                <w:szCs w:val="18"/>
                <w:lang w:val="en-US"/>
              </w:rPr>
              <w:t>-</w:t>
            </w:r>
            <w:r w:rsidRPr="003B761D">
              <w:rPr>
                <w:sz w:val="18"/>
                <w:szCs w:val="18"/>
                <w:lang w:val="en-US"/>
              </w:rPr>
              <w:t xml:space="preserve"> Cellular and Metal Structures /IRT voštinových a kovových konstrukcí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ST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  <w:hideMark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ST - Thermal Load Induced (thermal wave)/ST </w:t>
            </w:r>
            <w:r w:rsidR="006360EB" w:rsidRPr="003B761D">
              <w:rPr>
                <w:sz w:val="18"/>
                <w:szCs w:val="18"/>
                <w:lang w:val="en-US"/>
              </w:rPr>
              <w:t>-</w:t>
            </w:r>
            <w:r w:rsidRPr="003B761D">
              <w:rPr>
                <w:sz w:val="18"/>
                <w:szCs w:val="18"/>
                <w:lang w:val="en-US"/>
              </w:rPr>
              <w:t xml:space="preserve"> tepelně vyvolané zatížení (tepelná vlna)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80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240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320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ST </w:t>
            </w:r>
            <w:r w:rsidR="006360EB" w:rsidRPr="003B761D">
              <w:rPr>
                <w:sz w:val="18"/>
                <w:szCs w:val="18"/>
                <w:lang w:val="en-US"/>
              </w:rPr>
              <w:t>-</w:t>
            </w:r>
            <w:r w:rsidRPr="003B761D">
              <w:rPr>
                <w:sz w:val="18"/>
                <w:szCs w:val="18"/>
                <w:lang w:val="en-US"/>
              </w:rPr>
              <w:t xml:space="preserve"> Pressure-load and Other Technique Load Induced (vacuum, vibration,…)/ST </w:t>
            </w:r>
            <w:r w:rsidR="006360EB" w:rsidRPr="003B761D">
              <w:rPr>
                <w:sz w:val="18"/>
                <w:szCs w:val="18"/>
                <w:lang w:val="en-US"/>
              </w:rPr>
              <w:t>-</w:t>
            </w:r>
            <w:r w:rsidRPr="003B761D">
              <w:rPr>
                <w:sz w:val="18"/>
                <w:szCs w:val="18"/>
                <w:lang w:val="en-US"/>
              </w:rPr>
              <w:t xml:space="preserve"> tlakově a jiným způsobem vyvolané zatížení (podtlak, vibrace, …)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120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360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480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LA</w:t>
            </w: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600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800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301435" w:rsidRPr="003B761D" w:rsidRDefault="00301435" w:rsidP="00741819">
            <w:pPr>
              <w:pStyle w:val="Texttabulky"/>
              <w:spacing w:before="0" w:after="0"/>
              <w:ind w:left="0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Measurement and Contro</w:t>
            </w:r>
            <w:r w:rsidR="00741819" w:rsidRPr="003B761D">
              <w:rPr>
                <w:rFonts w:ascii="Times New Roman" w:hAnsi="Times New Roman"/>
                <w:szCs w:val="18"/>
                <w:lang w:val="en-US"/>
              </w:rPr>
              <w:t>l of Contamination of Lubricants, Contamination of Used Medium (water, glycol, fuelling, air, …)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/měření a řízení kontaminace maziv</w:t>
            </w:r>
            <w:r w:rsidR="00741819" w:rsidRPr="003B761D">
              <w:rPr>
                <w:rFonts w:ascii="Times New Roman" w:hAnsi="Times New Roman"/>
                <w:szCs w:val="18"/>
                <w:lang w:val="en-US"/>
              </w:rPr>
              <w:t xml:space="preserve">, </w:t>
            </w:r>
            <w:r w:rsidR="00E32DFE" w:rsidRPr="003B761D">
              <w:rPr>
                <w:rFonts w:ascii="Times New Roman" w:hAnsi="Times New Roman"/>
                <w:szCs w:val="18"/>
                <w:lang w:val="en-US"/>
              </w:rPr>
              <w:t>kontaminace použitého media (voda, glycol, palivo, vzduch, …)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150</w:t>
            </w:r>
          </w:p>
        </w:tc>
        <w:tc>
          <w:tcPr>
            <w:tcW w:w="303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450</w:t>
            </w:r>
          </w:p>
        </w:tc>
        <w:tc>
          <w:tcPr>
            <w:tcW w:w="302" w:type="pct"/>
            <w:vAlign w:val="center"/>
          </w:tcPr>
          <w:p w:rsidR="00301435" w:rsidRPr="003B761D" w:rsidRDefault="00301435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600</w:t>
            </w:r>
          </w:p>
        </w:tc>
      </w:tr>
      <w:tr w:rsidR="00DF109B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E32DFE" w:rsidRPr="003B761D" w:rsidRDefault="00E32DFE" w:rsidP="008D514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E32DFE" w:rsidRPr="003B761D" w:rsidRDefault="00E32DFE" w:rsidP="00741819">
            <w:pPr>
              <w:pStyle w:val="Texttabulky"/>
              <w:spacing w:before="0" w:after="0"/>
              <w:ind w:left="0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Monitoring and Analysis of Par</w:t>
            </w:r>
            <w:r w:rsidR="00741819" w:rsidRPr="003B761D">
              <w:rPr>
                <w:rFonts w:ascii="Times New Roman" w:hAnsi="Times New Roman"/>
                <w:szCs w:val="18"/>
                <w:lang w:val="en-US"/>
              </w:rPr>
              <w:t>ticles Incurred During Wearing/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monitorování a analýza čá</w:t>
            </w:r>
            <w:r w:rsidR="00741819" w:rsidRPr="003B761D">
              <w:rPr>
                <w:rFonts w:ascii="Times New Roman" w:hAnsi="Times New Roman"/>
                <w:szCs w:val="18"/>
                <w:lang w:val="en-US"/>
              </w:rPr>
              <w:t>stic vzniklých při opotřebení</w:t>
            </w:r>
          </w:p>
        </w:tc>
        <w:tc>
          <w:tcPr>
            <w:tcW w:w="303" w:type="pct"/>
            <w:vAlign w:val="center"/>
          </w:tcPr>
          <w:p w:rsidR="00E32DFE" w:rsidRPr="003B761D" w:rsidRDefault="00E32DFE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</w:rPr>
              <w:t>50</w:t>
            </w:r>
          </w:p>
        </w:tc>
        <w:tc>
          <w:tcPr>
            <w:tcW w:w="303" w:type="pct"/>
            <w:vAlign w:val="center"/>
          </w:tcPr>
          <w:p w:rsidR="00E32DFE" w:rsidRPr="003B761D" w:rsidRDefault="00E32DFE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150</w:t>
            </w:r>
          </w:p>
        </w:tc>
        <w:tc>
          <w:tcPr>
            <w:tcW w:w="302" w:type="pct"/>
            <w:vAlign w:val="center"/>
          </w:tcPr>
          <w:p w:rsidR="00E32DFE" w:rsidRPr="003B761D" w:rsidRDefault="00E32DFE" w:rsidP="008D514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</w:rPr>
            </w:pPr>
            <w:r w:rsidRPr="003B761D">
              <w:rPr>
                <w:rFonts w:ascii="Times New Roman" w:hAnsi="Times New Roman"/>
                <w:szCs w:val="18"/>
              </w:rPr>
              <w:t>200</w:t>
            </w:r>
          </w:p>
        </w:tc>
      </w:tr>
    </w:tbl>
    <w:p w:rsidR="00CD4227" w:rsidRPr="003B761D" w:rsidRDefault="00CD4227">
      <w:pPr>
        <w:rPr>
          <w:sz w:val="20"/>
          <w:szCs w:val="20"/>
        </w:rPr>
      </w:pPr>
    </w:p>
    <w:p w:rsidR="003A4690" w:rsidRPr="003B761D" w:rsidRDefault="003A4690">
      <w:pPr>
        <w:rPr>
          <w:sz w:val="20"/>
          <w:szCs w:val="20"/>
        </w:rPr>
      </w:pPr>
      <w:r w:rsidRPr="003B761D">
        <w:rPr>
          <w:sz w:val="20"/>
          <w:szCs w:val="20"/>
        </w:rPr>
        <w:br w:type="page"/>
      </w:r>
    </w:p>
    <w:p w:rsidR="00CD4227" w:rsidRPr="003B761D" w:rsidRDefault="00CD4227" w:rsidP="003A4690">
      <w:pPr>
        <w:pStyle w:val="Odstavecseseznamem"/>
        <w:numPr>
          <w:ilvl w:val="0"/>
          <w:numId w:val="19"/>
        </w:numPr>
        <w:ind w:left="851" w:hanging="425"/>
        <w:jc w:val="both"/>
        <w:rPr>
          <w:sz w:val="20"/>
          <w:szCs w:val="20"/>
        </w:rPr>
      </w:pPr>
      <w:r w:rsidRPr="003B761D">
        <w:rPr>
          <w:sz w:val="20"/>
          <w:szCs w:val="20"/>
        </w:rPr>
        <w:lastRenderedPageBreak/>
        <w:t>Written Practice ATG G10-51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7088"/>
        <w:gridCol w:w="572"/>
        <w:gridCol w:w="572"/>
        <w:gridCol w:w="570"/>
      </w:tblGrid>
      <w:tr w:rsidR="008D5146" w:rsidRPr="003B761D" w:rsidTr="000E1FC0">
        <w:trPr>
          <w:cantSplit/>
          <w:trHeight w:val="283"/>
          <w:tblHeader/>
        </w:trPr>
        <w:tc>
          <w:tcPr>
            <w:tcW w:w="337" w:type="pct"/>
            <w:vMerge w:val="restart"/>
            <w:shd w:val="clear" w:color="auto" w:fill="D9D9D9" w:themeFill="background1" w:themeFillShade="D9"/>
            <w:vAlign w:val="center"/>
          </w:tcPr>
          <w:p w:rsidR="00DF109B" w:rsidRPr="003B761D" w:rsidRDefault="00DF109B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met</w:t>
            </w:r>
          </w:p>
          <w:p w:rsidR="008D5146" w:rsidRPr="003B761D" w:rsidRDefault="00DF109B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met</w:t>
            </w:r>
          </w:p>
        </w:tc>
        <w:tc>
          <w:tcPr>
            <w:tcW w:w="3755" w:type="pct"/>
            <w:vMerge w:val="restart"/>
            <w:shd w:val="clear" w:color="auto" w:fill="D9D9D9" w:themeFill="background1" w:themeFillShade="D9"/>
            <w:vAlign w:val="center"/>
          </w:tcPr>
          <w:p w:rsidR="008D5146" w:rsidRPr="003B761D" w:rsidRDefault="008D5146" w:rsidP="00AB3D24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testing technique</w:t>
            </w:r>
          </w:p>
          <w:p w:rsidR="008D5146" w:rsidRPr="003B761D" w:rsidRDefault="008D5146" w:rsidP="00AB3D24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zkušební technika</w:t>
            </w:r>
          </w:p>
        </w:tc>
        <w:tc>
          <w:tcPr>
            <w:tcW w:w="908" w:type="pct"/>
            <w:gridSpan w:val="3"/>
            <w:shd w:val="clear" w:color="auto" w:fill="D9D9D9" w:themeFill="background1" w:themeFillShade="D9"/>
            <w:vAlign w:val="center"/>
            <w:hideMark/>
          </w:tcPr>
          <w:p w:rsidR="008D5146" w:rsidRPr="003B761D" w:rsidRDefault="008D5146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experience (hours)</w:t>
            </w:r>
          </w:p>
          <w:p w:rsidR="008D5146" w:rsidRPr="003B761D" w:rsidRDefault="008D5146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praxe (hodiny)</w:t>
            </w:r>
          </w:p>
        </w:tc>
      </w:tr>
      <w:tr w:rsidR="00DF109B" w:rsidRPr="003B761D" w:rsidTr="000E1FC0">
        <w:trPr>
          <w:cantSplit/>
          <w:trHeight w:val="283"/>
          <w:tblHeader/>
        </w:trPr>
        <w:tc>
          <w:tcPr>
            <w:tcW w:w="337" w:type="pct"/>
            <w:vMerge/>
            <w:shd w:val="clear" w:color="auto" w:fill="D9D9D9" w:themeFill="background1" w:themeFillShade="D9"/>
            <w:vAlign w:val="center"/>
          </w:tcPr>
          <w:p w:rsidR="008D5146" w:rsidRPr="003B761D" w:rsidRDefault="008D5146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Merge/>
            <w:shd w:val="clear" w:color="auto" w:fill="D9D9D9" w:themeFill="background1" w:themeFillShade="D9"/>
            <w:vAlign w:val="center"/>
          </w:tcPr>
          <w:p w:rsidR="008D5146" w:rsidRPr="003B761D" w:rsidRDefault="008D5146" w:rsidP="00AB3D24">
            <w:pPr>
              <w:pStyle w:val="Texttabulky"/>
              <w:spacing w:before="0" w:after="0"/>
              <w:ind w:left="0"/>
              <w:jc w:val="both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8D5146" w:rsidRPr="003B761D" w:rsidRDefault="008D5146" w:rsidP="00741819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8D5146" w:rsidRPr="003B761D" w:rsidRDefault="008D5146" w:rsidP="00741819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8D5146" w:rsidRPr="003B761D" w:rsidRDefault="008D5146" w:rsidP="00741819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1+2</w:t>
            </w:r>
          </w:p>
        </w:tc>
      </w:tr>
      <w:tr w:rsidR="008D5146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8D5146" w:rsidRPr="003B761D" w:rsidRDefault="008D5146" w:rsidP="00AB3D24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AT</w:t>
            </w:r>
          </w:p>
        </w:tc>
        <w:tc>
          <w:tcPr>
            <w:tcW w:w="3755" w:type="pct"/>
            <w:vAlign w:val="center"/>
          </w:tcPr>
          <w:p w:rsidR="008D5146" w:rsidRPr="003B761D" w:rsidRDefault="008D5146" w:rsidP="00AB3D24">
            <w:pPr>
              <w:pStyle w:val="Texttabulky"/>
              <w:snapToGrid w:val="0"/>
              <w:spacing w:before="0" w:after="0"/>
              <w:ind w:left="0"/>
              <w:jc w:val="both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8D5146" w:rsidRPr="003B761D" w:rsidRDefault="008D5146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300</w:t>
            </w:r>
          </w:p>
        </w:tc>
        <w:tc>
          <w:tcPr>
            <w:tcW w:w="303" w:type="pct"/>
            <w:vAlign w:val="center"/>
          </w:tcPr>
          <w:p w:rsidR="008D5146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800</w:t>
            </w:r>
          </w:p>
        </w:tc>
        <w:tc>
          <w:tcPr>
            <w:tcW w:w="303" w:type="pct"/>
            <w:vAlign w:val="center"/>
          </w:tcPr>
          <w:p w:rsidR="008D5146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11</w:t>
            </w:r>
            <w:r w:rsidR="008D5146" w:rsidRPr="003B761D">
              <w:rPr>
                <w:rFonts w:ascii="Times New Roman" w:hAnsi="Times New Roman"/>
                <w:color w:val="000000"/>
                <w:szCs w:val="18"/>
              </w:rPr>
              <w:t>00</w:t>
            </w:r>
          </w:p>
        </w:tc>
      </w:tr>
      <w:tr w:rsidR="008D5146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8D5146" w:rsidRPr="003B761D" w:rsidRDefault="008D5146" w:rsidP="00AB3D24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  <w:hideMark/>
          </w:tcPr>
          <w:p w:rsidR="008D5146" w:rsidRPr="003B761D" w:rsidRDefault="008D5146" w:rsidP="008D5146">
            <w:pPr>
              <w:pStyle w:val="Texttabulky"/>
              <w:snapToGrid w:val="0"/>
              <w:spacing w:before="0" w:after="0"/>
              <w:ind w:left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Source location technique</w:t>
            </w:r>
          </w:p>
        </w:tc>
        <w:tc>
          <w:tcPr>
            <w:tcW w:w="303" w:type="pct"/>
            <w:vAlign w:val="center"/>
          </w:tcPr>
          <w:p w:rsidR="008D5146" w:rsidRPr="003B761D" w:rsidRDefault="008D5146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200</w:t>
            </w:r>
          </w:p>
        </w:tc>
        <w:tc>
          <w:tcPr>
            <w:tcW w:w="303" w:type="pct"/>
            <w:vAlign w:val="center"/>
          </w:tcPr>
          <w:p w:rsidR="008D5146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500</w:t>
            </w:r>
          </w:p>
        </w:tc>
        <w:tc>
          <w:tcPr>
            <w:tcW w:w="303" w:type="pct"/>
            <w:vAlign w:val="center"/>
          </w:tcPr>
          <w:p w:rsidR="008D5146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7</w:t>
            </w:r>
            <w:r w:rsidR="008D5146" w:rsidRPr="003B761D">
              <w:rPr>
                <w:rFonts w:ascii="Times New Roman" w:hAnsi="Times New Roman"/>
                <w:color w:val="000000"/>
                <w:szCs w:val="18"/>
              </w:rPr>
              <w:t>00</w:t>
            </w:r>
          </w:p>
        </w:tc>
      </w:tr>
      <w:tr w:rsidR="008D5146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8D5146" w:rsidRPr="003B761D" w:rsidRDefault="008D5146" w:rsidP="00AB3D24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5" w:type="pct"/>
            <w:vAlign w:val="center"/>
          </w:tcPr>
          <w:p w:rsidR="008D5146" w:rsidRPr="003B761D" w:rsidRDefault="008D5146" w:rsidP="008D5146">
            <w:pPr>
              <w:pStyle w:val="Texttabulky"/>
              <w:autoSpaceDN/>
              <w:adjustRightInd/>
              <w:spacing w:before="0" w:after="0"/>
              <w:ind w:left="0"/>
              <w:jc w:val="both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eastAsia="Calibri" w:hAnsi="Times New Roman"/>
                <w:szCs w:val="18"/>
                <w:lang w:eastAsia="en-US"/>
              </w:rPr>
              <w:t xml:space="preserve"> Noise sources and pre-test identification techniques</w:t>
            </w:r>
          </w:p>
        </w:tc>
        <w:tc>
          <w:tcPr>
            <w:tcW w:w="303" w:type="pct"/>
            <w:vAlign w:val="center"/>
          </w:tcPr>
          <w:p w:rsidR="008D5146" w:rsidRPr="003B761D" w:rsidRDefault="008D5146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100</w:t>
            </w:r>
          </w:p>
        </w:tc>
        <w:tc>
          <w:tcPr>
            <w:tcW w:w="303" w:type="pct"/>
            <w:vAlign w:val="center"/>
          </w:tcPr>
          <w:p w:rsidR="008D5146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300</w:t>
            </w:r>
          </w:p>
        </w:tc>
        <w:tc>
          <w:tcPr>
            <w:tcW w:w="303" w:type="pct"/>
            <w:vAlign w:val="center"/>
          </w:tcPr>
          <w:p w:rsidR="008D5146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</w:t>
            </w:r>
            <w:r w:rsidR="008D5146" w:rsidRPr="003B761D">
              <w:rPr>
                <w:rFonts w:ascii="Times New Roman" w:hAnsi="Times New Roman"/>
                <w:color w:val="000000"/>
                <w:szCs w:val="18"/>
              </w:rPr>
              <w:t>00</w:t>
            </w:r>
          </w:p>
        </w:tc>
      </w:tr>
      <w:tr w:rsidR="00741819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741819" w:rsidRPr="003B761D" w:rsidRDefault="00741819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TCS</w:t>
            </w:r>
          </w:p>
        </w:tc>
        <w:tc>
          <w:tcPr>
            <w:tcW w:w="3755" w:type="pct"/>
            <w:vAlign w:val="center"/>
          </w:tcPr>
          <w:p w:rsidR="00741819" w:rsidRPr="003B761D" w:rsidRDefault="00741819" w:rsidP="00AB3D24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1100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1100</w:t>
            </w:r>
          </w:p>
        </w:tc>
      </w:tr>
      <w:tr w:rsidR="00741819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741819" w:rsidRPr="003B761D" w:rsidRDefault="00741819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  <w:hideMark/>
          </w:tcPr>
          <w:p w:rsidR="00741819" w:rsidRPr="003B761D" w:rsidRDefault="00741819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Full laminate testing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jc w:val="center"/>
              <w:rPr>
                <w:sz w:val="18"/>
                <w:szCs w:val="18"/>
              </w:rPr>
            </w:pPr>
            <w:r w:rsidRPr="003B76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300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300</w:t>
            </w:r>
          </w:p>
        </w:tc>
      </w:tr>
      <w:tr w:rsidR="00741819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741819" w:rsidRPr="003B761D" w:rsidRDefault="00741819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741819" w:rsidRPr="003B761D" w:rsidRDefault="00741819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Sandwiches structure testing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jc w:val="center"/>
              <w:rPr>
                <w:sz w:val="18"/>
                <w:szCs w:val="18"/>
              </w:rPr>
            </w:pPr>
            <w:r w:rsidRPr="003B76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</w:tr>
      <w:tr w:rsidR="00741819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741819" w:rsidRPr="003B761D" w:rsidRDefault="00741819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741819" w:rsidRPr="003B761D" w:rsidRDefault="00741819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Bonded structure testing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jc w:val="center"/>
              <w:rPr>
                <w:sz w:val="18"/>
                <w:szCs w:val="18"/>
              </w:rPr>
            </w:pPr>
            <w:r w:rsidRPr="003B76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400</w:t>
            </w:r>
          </w:p>
        </w:tc>
      </w:tr>
      <w:tr w:rsidR="00741819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741819" w:rsidRPr="003B761D" w:rsidRDefault="00741819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EI</w:t>
            </w:r>
          </w:p>
        </w:tc>
        <w:tc>
          <w:tcPr>
            <w:tcW w:w="3755" w:type="pct"/>
            <w:vAlign w:val="center"/>
          </w:tcPr>
          <w:p w:rsidR="00741819" w:rsidRPr="003B761D" w:rsidRDefault="00741819" w:rsidP="00AB3D24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  <w:lang w:val="en-US"/>
              </w:rPr>
              <w:t xml:space="preserve"> all testing technique/všechny zkušební techniky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jc w:val="center"/>
              <w:rPr>
                <w:sz w:val="18"/>
                <w:szCs w:val="18"/>
              </w:rPr>
            </w:pPr>
            <w:r w:rsidRPr="003B76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200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200</w:t>
            </w:r>
          </w:p>
        </w:tc>
      </w:tr>
      <w:tr w:rsidR="00741819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741819" w:rsidRPr="003B761D" w:rsidRDefault="00741819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  <w:hideMark/>
          </w:tcPr>
          <w:p w:rsidR="00741819" w:rsidRPr="003B761D" w:rsidRDefault="00741819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Aluminium etch (for aluminium alloys), Nital etch (for steel)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jc w:val="center"/>
              <w:rPr>
                <w:sz w:val="18"/>
                <w:szCs w:val="18"/>
              </w:rPr>
            </w:pPr>
            <w:r w:rsidRPr="003B76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</w:tr>
      <w:tr w:rsidR="00741819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741819" w:rsidRPr="003B761D" w:rsidRDefault="00741819" w:rsidP="00AB3D24">
            <w:pPr>
              <w:pStyle w:val="Texttabulky"/>
              <w:spacing w:before="0" w:after="0"/>
              <w:jc w:val="center"/>
              <w:rPr>
                <w:rFonts w:ascii="Times New Roman" w:hAnsi="Times New Roman"/>
                <w:szCs w:val="18"/>
                <w:lang w:val="en-US"/>
              </w:rPr>
            </w:pPr>
          </w:p>
        </w:tc>
        <w:tc>
          <w:tcPr>
            <w:tcW w:w="3755" w:type="pct"/>
            <w:vAlign w:val="center"/>
          </w:tcPr>
          <w:p w:rsidR="00741819" w:rsidRPr="003B761D" w:rsidRDefault="00741819" w:rsidP="00741819">
            <w:pPr>
              <w:suppressAutoHyphens/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bCs/>
                <w:sz w:val="18"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sz w:val="18"/>
                <w:szCs w:val="18"/>
                <w:lang w:val="en-US"/>
              </w:rPr>
              <w:t xml:space="preserve"> Acid etch (for titanium parts)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jc w:val="center"/>
              <w:rPr>
                <w:sz w:val="18"/>
                <w:szCs w:val="18"/>
              </w:rPr>
            </w:pPr>
            <w:r w:rsidRPr="003B761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  <w:tc>
          <w:tcPr>
            <w:tcW w:w="303" w:type="pct"/>
            <w:vAlign w:val="center"/>
          </w:tcPr>
          <w:p w:rsidR="00741819" w:rsidRPr="003B761D" w:rsidRDefault="00741819" w:rsidP="00741819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szCs w:val="18"/>
                <w:lang w:val="en-US"/>
              </w:rPr>
              <w:t>100</w:t>
            </w:r>
          </w:p>
        </w:tc>
      </w:tr>
    </w:tbl>
    <w:p w:rsidR="008D5146" w:rsidRPr="003B761D" w:rsidRDefault="008D5146" w:rsidP="008D5146">
      <w:pPr>
        <w:jc w:val="both"/>
        <w:rPr>
          <w:bCs/>
          <w:sz w:val="20"/>
          <w:szCs w:val="20"/>
          <w:lang w:val="en-US"/>
        </w:rPr>
      </w:pPr>
    </w:p>
    <w:p w:rsidR="003A4690" w:rsidRPr="003B761D" w:rsidRDefault="003A4690" w:rsidP="008D5146">
      <w:pPr>
        <w:jc w:val="both"/>
        <w:rPr>
          <w:bCs/>
          <w:sz w:val="20"/>
          <w:szCs w:val="20"/>
          <w:lang w:val="en-US"/>
        </w:rPr>
      </w:pPr>
    </w:p>
    <w:p w:rsidR="003A4690" w:rsidRPr="003B761D" w:rsidRDefault="003A4690" w:rsidP="003A4690">
      <w:pPr>
        <w:pStyle w:val="Odpov"/>
        <w:ind w:left="426" w:hanging="284"/>
        <w:rPr>
          <w:bCs/>
          <w:u w:val="single"/>
        </w:rPr>
      </w:pPr>
      <w:r w:rsidRPr="003B761D">
        <w:rPr>
          <w:u w:val="single"/>
        </w:rPr>
        <w:t>Certification according SNT-TC-1A/certifikace podle SNT-TC-1A</w:t>
      </w:r>
    </w:p>
    <w:p w:rsidR="003A4690" w:rsidRPr="003B761D" w:rsidRDefault="003A4690" w:rsidP="003A4690">
      <w:pPr>
        <w:jc w:val="both"/>
        <w:rPr>
          <w:sz w:val="20"/>
          <w:szCs w:val="20"/>
        </w:rPr>
      </w:pPr>
    </w:p>
    <w:p w:rsidR="003A4690" w:rsidRPr="003B761D" w:rsidRDefault="003A4690" w:rsidP="008D7EE6">
      <w:pPr>
        <w:pStyle w:val="Odstavecseseznamem"/>
        <w:numPr>
          <w:ilvl w:val="0"/>
          <w:numId w:val="30"/>
        </w:numPr>
        <w:ind w:left="851" w:hanging="425"/>
        <w:jc w:val="both"/>
        <w:rPr>
          <w:sz w:val="20"/>
          <w:szCs w:val="20"/>
        </w:rPr>
      </w:pPr>
      <w:r w:rsidRPr="003B761D">
        <w:rPr>
          <w:sz w:val="20"/>
          <w:szCs w:val="20"/>
        </w:rPr>
        <w:t>Written Practice ATG G10-04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7090"/>
        <w:gridCol w:w="572"/>
        <w:gridCol w:w="572"/>
        <w:gridCol w:w="568"/>
      </w:tblGrid>
      <w:tr w:rsidR="00130393" w:rsidRPr="003B761D" w:rsidTr="000E1FC0">
        <w:trPr>
          <w:cantSplit/>
          <w:trHeight w:val="283"/>
          <w:tblHeader/>
        </w:trPr>
        <w:tc>
          <w:tcPr>
            <w:tcW w:w="337" w:type="pct"/>
            <w:vMerge w:val="restart"/>
            <w:shd w:val="clear" w:color="auto" w:fill="D9D9D9" w:themeFill="background1" w:themeFillShade="D9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met</w:t>
            </w:r>
          </w:p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met</w:t>
            </w:r>
          </w:p>
        </w:tc>
        <w:tc>
          <w:tcPr>
            <w:tcW w:w="3756" w:type="pct"/>
            <w:vMerge w:val="restart"/>
            <w:shd w:val="clear" w:color="auto" w:fill="D9D9D9" w:themeFill="background1" w:themeFillShade="D9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testing technique</w:t>
            </w:r>
          </w:p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zkušební technika</w:t>
            </w:r>
          </w:p>
        </w:tc>
        <w:tc>
          <w:tcPr>
            <w:tcW w:w="907" w:type="pct"/>
            <w:gridSpan w:val="3"/>
            <w:shd w:val="clear" w:color="auto" w:fill="D9D9D9" w:themeFill="background1" w:themeFillShade="D9"/>
            <w:vAlign w:val="center"/>
            <w:hideMark/>
          </w:tcPr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experience (hours)</w:t>
            </w:r>
          </w:p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praxe (hodiny)</w:t>
            </w:r>
          </w:p>
        </w:tc>
      </w:tr>
      <w:tr w:rsidR="00130393" w:rsidRPr="003B761D" w:rsidTr="000E1FC0">
        <w:trPr>
          <w:cantSplit/>
          <w:trHeight w:val="283"/>
          <w:tblHeader/>
        </w:trPr>
        <w:tc>
          <w:tcPr>
            <w:tcW w:w="337" w:type="pct"/>
            <w:vMerge/>
            <w:shd w:val="clear" w:color="auto" w:fill="D9D9D9" w:themeFill="background1" w:themeFillShade="D9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vMerge/>
            <w:shd w:val="clear" w:color="auto" w:fill="D9D9D9" w:themeFill="background1" w:themeFillShade="D9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both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</w:t>
            </w:r>
          </w:p>
        </w:tc>
        <w:tc>
          <w:tcPr>
            <w:tcW w:w="303" w:type="pct"/>
            <w:shd w:val="clear" w:color="auto" w:fill="D9D9D9" w:themeFill="background1" w:themeFillShade="D9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1+2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AT</w:t>
            </w:r>
          </w:p>
        </w:tc>
        <w:tc>
          <w:tcPr>
            <w:tcW w:w="3756" w:type="pct"/>
            <w:vAlign w:val="center"/>
          </w:tcPr>
          <w:p w:rsidR="00072B30" w:rsidRPr="003B761D" w:rsidRDefault="00130393" w:rsidP="008D7EE6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</w:t>
            </w:r>
            <w:r w:rsidR="00072B30" w:rsidRPr="003B761D">
              <w:rPr>
                <w:rFonts w:ascii="Times New Roman" w:hAnsi="Times New Roman"/>
                <w:szCs w:val="18"/>
                <w:lang w:val="en-US"/>
              </w:rPr>
              <w:t>Acoustic Emission Testing/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z</w:t>
            </w:r>
            <w:r w:rsidR="00072B30" w:rsidRPr="003B761D">
              <w:rPr>
                <w:rFonts w:ascii="Times New Roman" w:hAnsi="Times New Roman"/>
                <w:spacing w:val="-2"/>
                <w:szCs w:val="18"/>
              </w:rPr>
              <w:t>koušení akustickou emisí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630</w:t>
            </w:r>
          </w:p>
        </w:tc>
        <w:tc>
          <w:tcPr>
            <w:tcW w:w="301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840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ET</w:t>
            </w:r>
          </w:p>
        </w:tc>
        <w:tc>
          <w:tcPr>
            <w:tcW w:w="3756" w:type="pct"/>
            <w:vAlign w:val="center"/>
          </w:tcPr>
          <w:p w:rsidR="00072B30" w:rsidRPr="003B761D" w:rsidRDefault="00130393" w:rsidP="008D7EE6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="008D7EE6"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 xml:space="preserve"> </w:t>
            </w:r>
            <w:r w:rsidR="008D7EE6" w:rsidRPr="003B761D">
              <w:rPr>
                <w:rFonts w:ascii="Times New Roman" w:hAnsi="Times New Roman"/>
                <w:szCs w:val="18"/>
                <w:lang w:val="en-US"/>
              </w:rPr>
              <w:t>Electromagnetic Testing/</w:t>
            </w:r>
            <w:r w:rsidR="00072B30" w:rsidRPr="003B761D">
              <w:rPr>
                <w:rFonts w:ascii="Times New Roman" w:hAnsi="Times New Roman"/>
                <w:szCs w:val="18"/>
                <w:lang w:val="en-US"/>
              </w:rPr>
              <w:t>Eddy Current Testing/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e</w:t>
            </w:r>
            <w:r w:rsidR="00072B30" w:rsidRPr="003B761D">
              <w:rPr>
                <w:rFonts w:ascii="Times New Roman" w:hAnsi="Times New Roman"/>
                <w:spacing w:val="-2"/>
                <w:szCs w:val="18"/>
              </w:rPr>
              <w:t>lektromagnetické zkoušení 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z</w:t>
            </w:r>
            <w:r w:rsidR="00072B30" w:rsidRPr="003B761D">
              <w:rPr>
                <w:rFonts w:ascii="Times New Roman" w:hAnsi="Times New Roman"/>
                <w:spacing w:val="-2"/>
                <w:szCs w:val="18"/>
              </w:rPr>
              <w:t>koušení vířivými proudy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630</w:t>
            </w:r>
          </w:p>
        </w:tc>
        <w:tc>
          <w:tcPr>
            <w:tcW w:w="301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840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LT</w:t>
            </w:r>
          </w:p>
        </w:tc>
        <w:tc>
          <w:tcPr>
            <w:tcW w:w="3756" w:type="pct"/>
            <w:vAlign w:val="center"/>
          </w:tcPr>
          <w:p w:rsidR="00130393" w:rsidRPr="003B761D" w:rsidRDefault="00072B30" w:rsidP="008D7EE6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t xml:space="preserve"> </w:t>
            </w:r>
            <w:r w:rsidR="00130393" w:rsidRPr="003B761D">
              <w:rPr>
                <w:rFonts w:ascii="Times New Roman" w:hAnsi="Times New Roman"/>
                <w:color w:val="000000"/>
                <w:szCs w:val="18"/>
              </w:rPr>
              <w:t>LT-BT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</w:t>
            </w:r>
            <w:r w:rsidR="008D7EE6" w:rsidRPr="003B761D">
              <w:rPr>
                <w:rFonts w:ascii="Times New Roman" w:hAnsi="Times New Roman"/>
                <w:szCs w:val="18"/>
                <w:lang w:val="en-US"/>
              </w:rPr>
              <w:t xml:space="preserve">-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Bubble Leak Testing/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b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 xml:space="preserve">ublinková technika      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35</w:t>
            </w:r>
          </w:p>
        </w:tc>
        <w:tc>
          <w:tcPr>
            <w:tcW w:w="301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38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vAlign w:val="center"/>
          </w:tcPr>
          <w:p w:rsidR="00130393" w:rsidRPr="003B761D" w:rsidRDefault="00072B30" w:rsidP="008D7EE6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130393" w:rsidRPr="003B761D">
              <w:rPr>
                <w:rFonts w:ascii="Times New Roman" w:hAnsi="Times New Roman"/>
                <w:color w:val="000000"/>
                <w:szCs w:val="18"/>
              </w:rPr>
              <w:t>LT-PCT</w:t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8D7EE6" w:rsidRPr="003B761D">
              <w:rPr>
                <w:rFonts w:ascii="Times New Roman" w:hAnsi="Times New Roman"/>
                <w:color w:val="000000"/>
                <w:szCs w:val="18"/>
              </w:rPr>
              <w:t xml:space="preserve">-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Pressure Change Measurement/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t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>echnika změny tlaku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105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280</w:t>
            </w:r>
          </w:p>
        </w:tc>
        <w:tc>
          <w:tcPr>
            <w:tcW w:w="301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385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vAlign w:val="center"/>
          </w:tcPr>
          <w:p w:rsidR="00130393" w:rsidRPr="003B761D" w:rsidRDefault="00072B30" w:rsidP="008D7EE6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130393" w:rsidRPr="003B761D">
              <w:rPr>
                <w:rFonts w:ascii="Times New Roman" w:hAnsi="Times New Roman"/>
                <w:color w:val="000000"/>
                <w:szCs w:val="18"/>
              </w:rPr>
              <w:t>LT-HDLT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</w:t>
            </w:r>
            <w:r w:rsidR="008D7EE6" w:rsidRPr="003B761D">
              <w:rPr>
                <w:rFonts w:ascii="Times New Roman" w:hAnsi="Times New Roman"/>
                <w:szCs w:val="18"/>
                <w:lang w:val="en-US"/>
              </w:rPr>
              <w:t xml:space="preserve">-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Halogen Diode Leak Testing/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z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>koušení halogenová diodou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105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280</w:t>
            </w:r>
          </w:p>
        </w:tc>
        <w:tc>
          <w:tcPr>
            <w:tcW w:w="301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385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vAlign w:val="center"/>
          </w:tcPr>
          <w:p w:rsidR="00130393" w:rsidRPr="003B761D" w:rsidRDefault="00072B30" w:rsidP="008D7EE6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130393" w:rsidRPr="003B761D">
              <w:rPr>
                <w:rFonts w:ascii="Times New Roman" w:hAnsi="Times New Roman"/>
                <w:color w:val="000000"/>
                <w:szCs w:val="18"/>
              </w:rPr>
              <w:t>LT-MSLT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</w:t>
            </w:r>
            <w:r w:rsidR="008D7EE6" w:rsidRPr="003B761D">
              <w:rPr>
                <w:rFonts w:ascii="Times New Roman" w:hAnsi="Times New Roman"/>
                <w:szCs w:val="18"/>
                <w:lang w:val="en-US"/>
              </w:rPr>
              <w:t xml:space="preserve">-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Mass Spectrometer Test Method/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t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>echnika zkoušení s hmotovým spektrometrem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280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420</w:t>
            </w:r>
          </w:p>
        </w:tc>
        <w:tc>
          <w:tcPr>
            <w:tcW w:w="301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700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vAlign w:val="center"/>
          </w:tcPr>
          <w:p w:rsidR="00130393" w:rsidRPr="003B761D" w:rsidRDefault="00072B30" w:rsidP="008D7EE6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130393" w:rsidRPr="003B761D">
              <w:rPr>
                <w:rFonts w:ascii="Times New Roman" w:hAnsi="Times New Roman"/>
                <w:color w:val="000000"/>
                <w:szCs w:val="18"/>
              </w:rPr>
              <w:t>LT-PT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</w:t>
            </w:r>
            <w:r w:rsidR="008D7EE6" w:rsidRPr="003B761D">
              <w:rPr>
                <w:rFonts w:ascii="Times New Roman" w:hAnsi="Times New Roman"/>
                <w:szCs w:val="18"/>
                <w:lang w:val="en-US"/>
              </w:rPr>
              <w:t xml:space="preserve">-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Liquid penetrant leakage testing/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>p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>růsaková technika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35</w:t>
            </w:r>
          </w:p>
        </w:tc>
        <w:tc>
          <w:tcPr>
            <w:tcW w:w="301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43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PT</w:t>
            </w:r>
          </w:p>
        </w:tc>
        <w:tc>
          <w:tcPr>
            <w:tcW w:w="3756" w:type="pct"/>
            <w:vAlign w:val="center"/>
          </w:tcPr>
          <w:p w:rsidR="00130393" w:rsidRPr="003B761D" w:rsidRDefault="008D7EE6" w:rsidP="008D7EE6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072B30" w:rsidRPr="003B761D">
              <w:rPr>
                <w:rFonts w:ascii="Times New Roman" w:hAnsi="Times New Roman"/>
                <w:szCs w:val="18"/>
                <w:lang w:val="en-US"/>
              </w:rPr>
              <w:t>Liquid Penetrant Testing/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>z</w:t>
            </w:r>
            <w:r w:rsidR="00072B30" w:rsidRPr="003B761D">
              <w:rPr>
                <w:rFonts w:ascii="Times New Roman" w:hAnsi="Times New Roman"/>
                <w:spacing w:val="-2"/>
                <w:szCs w:val="18"/>
              </w:rPr>
              <w:t>koušení kapilární metodou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70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140</w:t>
            </w:r>
          </w:p>
        </w:tc>
        <w:tc>
          <w:tcPr>
            <w:tcW w:w="301" w:type="pct"/>
            <w:vAlign w:val="center"/>
          </w:tcPr>
          <w:p w:rsidR="00130393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MT</w:t>
            </w:r>
          </w:p>
        </w:tc>
        <w:tc>
          <w:tcPr>
            <w:tcW w:w="3756" w:type="pct"/>
            <w:shd w:val="clear" w:color="auto" w:fill="auto"/>
            <w:vAlign w:val="center"/>
          </w:tcPr>
          <w:p w:rsidR="00130393" w:rsidRPr="003B761D" w:rsidRDefault="008D7EE6" w:rsidP="008D7EE6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072B30" w:rsidRPr="003B761D">
              <w:rPr>
                <w:rFonts w:ascii="Times New Roman" w:hAnsi="Times New Roman"/>
                <w:szCs w:val="18"/>
                <w:lang w:val="en-US"/>
              </w:rPr>
              <w:t>Magnetic Particle Testing/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>z</w:t>
            </w:r>
            <w:r w:rsidR="00072B30" w:rsidRPr="003B761D">
              <w:rPr>
                <w:rFonts w:ascii="Times New Roman" w:hAnsi="Times New Roman"/>
                <w:spacing w:val="-2"/>
                <w:szCs w:val="18"/>
              </w:rPr>
              <w:t>koušení magnetickou metodou práškovou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70</w:t>
            </w:r>
          </w:p>
        </w:tc>
        <w:tc>
          <w:tcPr>
            <w:tcW w:w="303" w:type="pct"/>
            <w:vAlign w:val="center"/>
          </w:tcPr>
          <w:p w:rsidR="00130393" w:rsidRPr="003B761D" w:rsidRDefault="00130393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301" w:type="pct"/>
            <w:vAlign w:val="center"/>
          </w:tcPr>
          <w:p w:rsidR="00130393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280</w:t>
            </w:r>
          </w:p>
        </w:tc>
      </w:tr>
      <w:tr w:rsidR="00072B30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072B30" w:rsidRPr="003B761D" w:rsidRDefault="00072B30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RT</w:t>
            </w:r>
          </w:p>
        </w:tc>
        <w:tc>
          <w:tcPr>
            <w:tcW w:w="3756" w:type="pct"/>
            <w:shd w:val="clear" w:color="auto" w:fill="auto"/>
            <w:vAlign w:val="center"/>
          </w:tcPr>
          <w:p w:rsidR="00072B30" w:rsidRPr="003B761D" w:rsidRDefault="008D7EE6" w:rsidP="008D7EE6">
            <w:pPr>
              <w:rPr>
                <w:spacing w:val="-2"/>
                <w:sz w:val="18"/>
                <w:szCs w:val="18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</w:rPr>
              <w:t xml:space="preserve"> </w:t>
            </w:r>
            <w:r w:rsidR="00072B30" w:rsidRPr="003B761D">
              <w:rPr>
                <w:sz w:val="18"/>
                <w:szCs w:val="18"/>
                <w:lang w:val="en-US"/>
              </w:rPr>
              <w:t>Radiological Testing/Radiographic Testing/</w:t>
            </w:r>
            <w:r w:rsidRPr="003B761D">
              <w:rPr>
                <w:spacing w:val="-2"/>
                <w:sz w:val="18"/>
                <w:szCs w:val="18"/>
              </w:rPr>
              <w:t>r</w:t>
            </w:r>
            <w:r w:rsidR="00072B30" w:rsidRPr="003B761D">
              <w:rPr>
                <w:spacing w:val="-2"/>
                <w:sz w:val="18"/>
                <w:szCs w:val="18"/>
              </w:rPr>
              <w:t>adiologické zkoušení/</w:t>
            </w:r>
            <w:r w:rsidRPr="003B761D">
              <w:rPr>
                <w:spacing w:val="-2"/>
                <w:sz w:val="18"/>
                <w:szCs w:val="18"/>
              </w:rPr>
              <w:t>r</w:t>
            </w:r>
            <w:r w:rsidR="00072B30" w:rsidRPr="003B761D">
              <w:rPr>
                <w:spacing w:val="-2"/>
                <w:sz w:val="18"/>
                <w:szCs w:val="18"/>
              </w:rPr>
              <w:t>adiografické zkoušení</w:t>
            </w:r>
          </w:p>
        </w:tc>
        <w:tc>
          <w:tcPr>
            <w:tcW w:w="303" w:type="pct"/>
            <w:vAlign w:val="center"/>
          </w:tcPr>
          <w:p w:rsidR="00072B30" w:rsidRPr="003B761D" w:rsidRDefault="00072B3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303" w:type="pct"/>
            <w:vAlign w:val="center"/>
          </w:tcPr>
          <w:p w:rsidR="00072B30" w:rsidRPr="003B761D" w:rsidRDefault="00072B3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630</w:t>
            </w:r>
          </w:p>
        </w:tc>
        <w:tc>
          <w:tcPr>
            <w:tcW w:w="301" w:type="pct"/>
            <w:vAlign w:val="center"/>
          </w:tcPr>
          <w:p w:rsidR="00072B30" w:rsidRPr="003B761D" w:rsidRDefault="00072B3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840</w:t>
            </w:r>
          </w:p>
        </w:tc>
      </w:tr>
      <w:tr w:rsidR="00072B30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072B30" w:rsidRPr="003B761D" w:rsidRDefault="00072B30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shd w:val="clear" w:color="auto" w:fill="auto"/>
            <w:vAlign w:val="center"/>
          </w:tcPr>
          <w:p w:rsidR="00072B30" w:rsidRPr="003B761D" w:rsidRDefault="008D7EE6" w:rsidP="008D7EE6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072B30" w:rsidRPr="003B761D">
              <w:rPr>
                <w:rFonts w:ascii="Times New Roman" w:hAnsi="Times New Roman"/>
                <w:color w:val="000000"/>
                <w:szCs w:val="18"/>
              </w:rPr>
              <w:t xml:space="preserve">RT-CR </w:t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- </w:t>
            </w:r>
            <w:r w:rsidR="00072B30" w:rsidRPr="003B761D">
              <w:rPr>
                <w:rFonts w:ascii="Times New Roman" w:hAnsi="Times New Roman"/>
                <w:szCs w:val="18"/>
                <w:lang w:val="en-US"/>
              </w:rPr>
              <w:t>Computed Radiography</w:t>
            </w:r>
            <w:r w:rsidR="000E1FC0" w:rsidRPr="003B761D">
              <w:rPr>
                <w:rFonts w:ascii="Times New Roman" w:hAnsi="Times New Roman"/>
                <w:szCs w:val="18"/>
                <w:lang w:val="en-US"/>
              </w:rPr>
              <w:t>/počítačová radiografie</w:t>
            </w:r>
          </w:p>
        </w:tc>
        <w:tc>
          <w:tcPr>
            <w:tcW w:w="303" w:type="pct"/>
            <w:vAlign w:val="center"/>
          </w:tcPr>
          <w:p w:rsidR="00072B30" w:rsidRPr="003B761D" w:rsidRDefault="00072B3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303" w:type="pct"/>
            <w:vAlign w:val="center"/>
          </w:tcPr>
          <w:p w:rsidR="00072B30" w:rsidRPr="003B761D" w:rsidRDefault="00072B3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630</w:t>
            </w:r>
          </w:p>
        </w:tc>
        <w:tc>
          <w:tcPr>
            <w:tcW w:w="301" w:type="pct"/>
            <w:vAlign w:val="center"/>
          </w:tcPr>
          <w:p w:rsidR="00072B30" w:rsidRPr="003B761D" w:rsidRDefault="00072B3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840</w:t>
            </w:r>
          </w:p>
        </w:tc>
      </w:tr>
      <w:tr w:rsidR="008D7EE6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8D7EE6" w:rsidRPr="003B761D" w:rsidRDefault="008D7EE6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shd w:val="clear" w:color="auto" w:fill="auto"/>
            <w:vAlign w:val="center"/>
          </w:tcPr>
          <w:p w:rsidR="008D7EE6" w:rsidRPr="003B761D" w:rsidRDefault="008D7EE6" w:rsidP="008D7EE6">
            <w:pPr>
              <w:pStyle w:val="Texttabulky"/>
              <w:spacing w:before="0" w:after="0"/>
              <w:ind w:left="0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RT-DR -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Digital Radiography</w:t>
            </w:r>
            <w:r w:rsidR="000E1FC0" w:rsidRPr="003B761D">
              <w:rPr>
                <w:rFonts w:ascii="Times New Roman" w:hAnsi="Times New Roman"/>
                <w:szCs w:val="18"/>
                <w:lang w:val="en-US"/>
              </w:rPr>
              <w:t>/</w:t>
            </w:r>
            <w:r w:rsidR="000E1FC0" w:rsidRPr="003B761D">
              <w:t>d</w:t>
            </w:r>
            <w:r w:rsidR="000E1FC0" w:rsidRPr="003B761D">
              <w:rPr>
                <w:rFonts w:ascii="Times New Roman" w:hAnsi="Times New Roman"/>
                <w:szCs w:val="18"/>
                <w:lang w:val="en-US"/>
              </w:rPr>
              <w:t>igitální radiografie</w:t>
            </w:r>
          </w:p>
        </w:tc>
        <w:tc>
          <w:tcPr>
            <w:tcW w:w="303" w:type="pct"/>
            <w:vAlign w:val="center"/>
          </w:tcPr>
          <w:p w:rsidR="008D7EE6" w:rsidRPr="003B761D" w:rsidRDefault="008D7EE6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303" w:type="pct"/>
            <w:vAlign w:val="center"/>
          </w:tcPr>
          <w:p w:rsidR="008D7EE6" w:rsidRPr="003B761D" w:rsidRDefault="008D7EE6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630</w:t>
            </w:r>
          </w:p>
        </w:tc>
        <w:tc>
          <w:tcPr>
            <w:tcW w:w="301" w:type="pct"/>
            <w:vAlign w:val="center"/>
          </w:tcPr>
          <w:p w:rsidR="008D7EE6" w:rsidRPr="003B761D" w:rsidRDefault="008D7EE6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840</w:t>
            </w:r>
          </w:p>
        </w:tc>
      </w:tr>
      <w:tr w:rsidR="008D7EE6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8D7EE6" w:rsidRPr="003B761D" w:rsidRDefault="008D7EE6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UT</w:t>
            </w:r>
          </w:p>
        </w:tc>
        <w:tc>
          <w:tcPr>
            <w:tcW w:w="3756" w:type="pct"/>
            <w:shd w:val="clear" w:color="auto" w:fill="auto"/>
            <w:vAlign w:val="center"/>
          </w:tcPr>
          <w:p w:rsidR="008D7EE6" w:rsidRPr="003B761D" w:rsidRDefault="008D7EE6" w:rsidP="000E1FC0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Ultrasonic Testing/</w:t>
            </w:r>
            <w:r w:rsidR="000E1FC0" w:rsidRPr="003B761D">
              <w:rPr>
                <w:rFonts w:ascii="Times New Roman" w:hAnsi="Times New Roman"/>
                <w:spacing w:val="-2"/>
                <w:szCs w:val="18"/>
              </w:rPr>
              <w:t>z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>koušení ultrazvukem</w:t>
            </w:r>
          </w:p>
        </w:tc>
        <w:tc>
          <w:tcPr>
            <w:tcW w:w="303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  <w:tc>
          <w:tcPr>
            <w:tcW w:w="303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630</w:t>
            </w:r>
          </w:p>
        </w:tc>
        <w:tc>
          <w:tcPr>
            <w:tcW w:w="301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840</w:t>
            </w:r>
          </w:p>
        </w:tc>
      </w:tr>
      <w:tr w:rsidR="008D7EE6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8D7EE6" w:rsidRPr="003B761D" w:rsidRDefault="008D7EE6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shd w:val="clear" w:color="auto" w:fill="auto"/>
            <w:vAlign w:val="center"/>
          </w:tcPr>
          <w:p w:rsidR="008D7EE6" w:rsidRPr="003B761D" w:rsidRDefault="008D7EE6" w:rsidP="000E1FC0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UT-P.A.</w:t>
            </w:r>
            <w:r w:rsidR="000E1FC0" w:rsidRPr="003B761D">
              <w:rPr>
                <w:rFonts w:ascii="Times New Roman" w:hAnsi="Times New Roman"/>
                <w:szCs w:val="18"/>
                <w:lang w:val="en-US"/>
              </w:rPr>
              <w:t xml:space="preserve"> </w:t>
            </w:r>
            <w:r w:rsidR="000E1FC0" w:rsidRPr="003B761D">
              <w:rPr>
                <w:rFonts w:ascii="Times New Roman" w:hAnsi="Times New Roman"/>
                <w:color w:val="000000"/>
                <w:szCs w:val="18"/>
              </w:rPr>
              <w:t>-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Phased Array/Phased Array</w:t>
            </w:r>
          </w:p>
        </w:tc>
        <w:tc>
          <w:tcPr>
            <w:tcW w:w="303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-</w:t>
            </w:r>
          </w:p>
        </w:tc>
        <w:tc>
          <w:tcPr>
            <w:tcW w:w="303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160</w:t>
            </w:r>
          </w:p>
        </w:tc>
        <w:tc>
          <w:tcPr>
            <w:tcW w:w="301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160</w:t>
            </w:r>
          </w:p>
        </w:tc>
      </w:tr>
      <w:tr w:rsidR="008D7EE6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8D7EE6" w:rsidRPr="003B761D" w:rsidRDefault="008D7EE6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shd w:val="clear" w:color="auto" w:fill="auto"/>
            <w:vAlign w:val="center"/>
          </w:tcPr>
          <w:p w:rsidR="008D7EE6" w:rsidRPr="003B761D" w:rsidRDefault="008D7EE6" w:rsidP="000E1FC0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>UT-TOFD</w:t>
            </w:r>
            <w:r w:rsidR="000E1FC0" w:rsidRPr="003B761D">
              <w:rPr>
                <w:rFonts w:ascii="Times New Roman" w:hAnsi="Times New Roman"/>
                <w:szCs w:val="18"/>
                <w:lang w:val="en-US"/>
              </w:rPr>
              <w:t xml:space="preserve"> </w:t>
            </w:r>
            <w:r w:rsidR="000E1FC0" w:rsidRPr="003B761D">
              <w:rPr>
                <w:rFonts w:ascii="Times New Roman" w:hAnsi="Times New Roman"/>
                <w:color w:val="000000"/>
                <w:szCs w:val="18"/>
              </w:rPr>
              <w:t>-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Time of Flight Diffraction/Time of Flight Diffraction</w:t>
            </w:r>
          </w:p>
        </w:tc>
        <w:tc>
          <w:tcPr>
            <w:tcW w:w="303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-</w:t>
            </w:r>
          </w:p>
        </w:tc>
        <w:tc>
          <w:tcPr>
            <w:tcW w:w="303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160</w:t>
            </w:r>
          </w:p>
        </w:tc>
        <w:tc>
          <w:tcPr>
            <w:tcW w:w="301" w:type="pct"/>
            <w:vAlign w:val="center"/>
          </w:tcPr>
          <w:p w:rsidR="008D7EE6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160</w:t>
            </w:r>
          </w:p>
        </w:tc>
      </w:tr>
      <w:tr w:rsidR="00130393" w:rsidRPr="003B761D" w:rsidTr="000E1FC0">
        <w:trPr>
          <w:cantSplit/>
          <w:trHeight w:val="283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:rsidR="00130393" w:rsidRPr="003B761D" w:rsidRDefault="00130393" w:rsidP="008D7EE6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VT</w:t>
            </w:r>
          </w:p>
        </w:tc>
        <w:bookmarkStart w:id="1" w:name="_GoBack"/>
        <w:tc>
          <w:tcPr>
            <w:tcW w:w="3756" w:type="pct"/>
            <w:vAlign w:val="center"/>
          </w:tcPr>
          <w:p w:rsidR="00130393" w:rsidRPr="003B761D" w:rsidRDefault="00580F4F" w:rsidP="008D7EE6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bookmarkEnd w:id="1"/>
            <w:r w:rsidR="008D7EE6" w:rsidRPr="003B761D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  <w:r w:rsidR="008D7EE6" w:rsidRPr="003B761D">
              <w:rPr>
                <w:rFonts w:ascii="Times New Roman" w:hAnsi="Times New Roman"/>
                <w:szCs w:val="18"/>
                <w:lang w:val="en-US"/>
              </w:rPr>
              <w:t>Visual Testing/</w:t>
            </w:r>
            <w:r w:rsidR="008D7EE6" w:rsidRPr="003B761D">
              <w:rPr>
                <w:rFonts w:ascii="Times New Roman" w:hAnsi="Times New Roman"/>
                <w:spacing w:val="-2"/>
                <w:szCs w:val="18"/>
              </w:rPr>
              <w:t xml:space="preserve"> Vizuální zkoušení</w:t>
            </w:r>
          </w:p>
        </w:tc>
        <w:tc>
          <w:tcPr>
            <w:tcW w:w="303" w:type="pct"/>
            <w:vAlign w:val="center"/>
          </w:tcPr>
          <w:p w:rsidR="00130393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70</w:t>
            </w:r>
          </w:p>
        </w:tc>
        <w:tc>
          <w:tcPr>
            <w:tcW w:w="303" w:type="pct"/>
            <w:vAlign w:val="center"/>
          </w:tcPr>
          <w:p w:rsidR="00130393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140</w:t>
            </w:r>
          </w:p>
        </w:tc>
        <w:tc>
          <w:tcPr>
            <w:tcW w:w="301" w:type="pct"/>
            <w:vAlign w:val="center"/>
          </w:tcPr>
          <w:p w:rsidR="00130393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210</w:t>
            </w:r>
          </w:p>
        </w:tc>
      </w:tr>
      <w:tr w:rsidR="008D7EE6" w:rsidRPr="003B761D" w:rsidTr="000E1FC0">
        <w:trPr>
          <w:cantSplit/>
          <w:trHeight w:val="283"/>
          <w:tblHeader/>
        </w:trPr>
        <w:tc>
          <w:tcPr>
            <w:tcW w:w="337" w:type="pct"/>
            <w:vMerge w:val="restart"/>
            <w:shd w:val="clear" w:color="auto" w:fill="D9D9D9" w:themeFill="background1" w:themeFillShade="D9"/>
            <w:vAlign w:val="center"/>
          </w:tcPr>
          <w:p w:rsidR="008D7EE6" w:rsidRPr="003B761D" w:rsidRDefault="008D7EE6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met</w:t>
            </w:r>
          </w:p>
          <w:p w:rsidR="008D7EE6" w:rsidRPr="003B761D" w:rsidRDefault="008D7EE6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met</w:t>
            </w:r>
          </w:p>
        </w:tc>
        <w:tc>
          <w:tcPr>
            <w:tcW w:w="3756" w:type="pct"/>
            <w:vMerge w:val="restart"/>
            <w:shd w:val="clear" w:color="auto" w:fill="D9D9D9" w:themeFill="background1" w:themeFillShade="D9"/>
            <w:vAlign w:val="center"/>
          </w:tcPr>
          <w:p w:rsidR="008D7EE6" w:rsidRPr="003B761D" w:rsidRDefault="008D7EE6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testing technique</w:t>
            </w:r>
          </w:p>
          <w:p w:rsidR="008D7EE6" w:rsidRPr="003B761D" w:rsidRDefault="008D7EE6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zkušební technika</w:t>
            </w:r>
          </w:p>
        </w:tc>
        <w:tc>
          <w:tcPr>
            <w:tcW w:w="907" w:type="pct"/>
            <w:gridSpan w:val="3"/>
            <w:shd w:val="clear" w:color="auto" w:fill="D9D9D9" w:themeFill="background1" w:themeFillShade="D9"/>
            <w:vAlign w:val="center"/>
            <w:hideMark/>
          </w:tcPr>
          <w:p w:rsidR="008D7EE6" w:rsidRPr="003B761D" w:rsidRDefault="008D7EE6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experience (hours)</w:t>
            </w:r>
          </w:p>
          <w:p w:rsidR="008D7EE6" w:rsidRPr="003B761D" w:rsidRDefault="008D7EE6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praxe (hodiny)</w:t>
            </w:r>
          </w:p>
        </w:tc>
      </w:tr>
      <w:tr w:rsidR="000E1FC0" w:rsidRPr="003B761D" w:rsidTr="000E1FC0">
        <w:trPr>
          <w:cantSplit/>
          <w:trHeight w:val="283"/>
          <w:tblHeader/>
        </w:trPr>
        <w:tc>
          <w:tcPr>
            <w:tcW w:w="337" w:type="pct"/>
            <w:vMerge/>
            <w:shd w:val="clear" w:color="auto" w:fill="D9D9D9" w:themeFill="background1" w:themeFillShade="D9"/>
            <w:vAlign w:val="center"/>
          </w:tcPr>
          <w:p w:rsidR="000E1FC0" w:rsidRPr="003B761D" w:rsidRDefault="000E1FC0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  <w:lang w:val="en-US"/>
              </w:rPr>
            </w:pPr>
          </w:p>
        </w:tc>
        <w:tc>
          <w:tcPr>
            <w:tcW w:w="3756" w:type="pct"/>
            <w:vMerge/>
            <w:shd w:val="clear" w:color="auto" w:fill="D9D9D9" w:themeFill="background1" w:themeFillShade="D9"/>
            <w:vAlign w:val="center"/>
          </w:tcPr>
          <w:p w:rsidR="000E1FC0" w:rsidRPr="003B761D" w:rsidRDefault="000E1FC0" w:rsidP="008D7EE6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  <w:lang w:val="en-US"/>
              </w:rPr>
            </w:pPr>
          </w:p>
        </w:tc>
        <w:tc>
          <w:tcPr>
            <w:tcW w:w="907" w:type="pct"/>
            <w:gridSpan w:val="3"/>
            <w:shd w:val="clear" w:color="auto" w:fill="D9D9D9" w:themeFill="background1" w:themeFillShade="D9"/>
            <w:vAlign w:val="center"/>
          </w:tcPr>
          <w:p w:rsidR="000E1FC0" w:rsidRPr="003B761D" w:rsidRDefault="000E1FC0" w:rsidP="008D7EE6">
            <w:pPr>
              <w:pStyle w:val="Texttabulky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  <w:lang w:val="en-US"/>
              </w:rPr>
              <w:t>2 limited</w:t>
            </w:r>
          </w:p>
        </w:tc>
      </w:tr>
      <w:tr w:rsidR="000E1FC0" w:rsidRPr="003B761D" w:rsidTr="000E1FC0">
        <w:trPr>
          <w:cantSplit/>
          <w:trHeight w:val="283"/>
        </w:trPr>
        <w:tc>
          <w:tcPr>
            <w:tcW w:w="337" w:type="pct"/>
            <w:shd w:val="clear" w:color="auto" w:fill="F2F2F2" w:themeFill="background1" w:themeFillShade="F2"/>
            <w:vAlign w:val="center"/>
          </w:tcPr>
          <w:p w:rsidR="000E1FC0" w:rsidRPr="003B761D" w:rsidRDefault="000E1FC0" w:rsidP="000E1FC0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RT</w:t>
            </w:r>
          </w:p>
        </w:tc>
        <w:tc>
          <w:tcPr>
            <w:tcW w:w="3756" w:type="pct"/>
            <w:vAlign w:val="center"/>
          </w:tcPr>
          <w:p w:rsidR="000E1FC0" w:rsidRPr="003B761D" w:rsidRDefault="000E1FC0" w:rsidP="000E1FC0">
            <w:pPr>
              <w:pStyle w:val="Texttabulky"/>
              <w:snapToGrid w:val="0"/>
              <w:spacing w:before="0" w:after="0"/>
              <w:ind w:left="0"/>
              <w:rPr>
                <w:rFonts w:ascii="Times New Roman" w:hAnsi="Times New Roman"/>
                <w:szCs w:val="18"/>
                <w:lang w:val="en-US"/>
              </w:rPr>
            </w:pP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</w:r>
            <w:r w:rsidR="00383CB3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rFonts w:ascii="Times New Roman" w:hAnsi="Times New Roman"/>
                <w:bCs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 xml:space="preserve"> RT-FI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- Radiographic Testing </w:t>
            </w:r>
            <w:r w:rsidRPr="003B761D">
              <w:rPr>
                <w:rFonts w:ascii="Times New Roman" w:hAnsi="Times New Roman"/>
                <w:color w:val="000000"/>
                <w:szCs w:val="18"/>
              </w:rPr>
              <w:t>-</w:t>
            </w:r>
            <w:r w:rsidRPr="003B761D">
              <w:rPr>
                <w:rFonts w:ascii="Times New Roman" w:hAnsi="Times New Roman"/>
                <w:szCs w:val="18"/>
                <w:lang w:val="en-US"/>
              </w:rPr>
              <w:t xml:space="preserve"> Film Interpretation - Limited certification LII/</w:t>
            </w:r>
            <w:r w:rsidRPr="003B761D">
              <w:rPr>
                <w:rFonts w:ascii="Times New Roman" w:hAnsi="Times New Roman"/>
                <w:spacing w:val="-2"/>
                <w:szCs w:val="18"/>
              </w:rPr>
              <w:t xml:space="preserve"> radiografické zkoušení – vyhodnocování filmů - omezená certifikace LII</w:t>
            </w:r>
          </w:p>
        </w:tc>
        <w:tc>
          <w:tcPr>
            <w:tcW w:w="907" w:type="pct"/>
            <w:gridSpan w:val="3"/>
            <w:vAlign w:val="center"/>
          </w:tcPr>
          <w:p w:rsidR="000E1FC0" w:rsidRPr="003B761D" w:rsidRDefault="000E1FC0" w:rsidP="000E1FC0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220</w:t>
            </w:r>
          </w:p>
        </w:tc>
      </w:tr>
      <w:tr w:rsidR="000E1FC0" w:rsidRPr="003B761D" w:rsidTr="000E1FC0">
        <w:trPr>
          <w:cantSplit/>
          <w:trHeight w:val="283"/>
        </w:trPr>
        <w:tc>
          <w:tcPr>
            <w:tcW w:w="337" w:type="pct"/>
            <w:vMerge w:val="restart"/>
            <w:shd w:val="clear" w:color="auto" w:fill="F2F2F2" w:themeFill="background1" w:themeFillShade="F2"/>
            <w:vAlign w:val="center"/>
          </w:tcPr>
          <w:p w:rsidR="000E1FC0" w:rsidRPr="003B761D" w:rsidRDefault="000E1FC0" w:rsidP="000E1FC0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UT</w:t>
            </w:r>
          </w:p>
        </w:tc>
        <w:tc>
          <w:tcPr>
            <w:tcW w:w="3756" w:type="pct"/>
            <w:vAlign w:val="center"/>
          </w:tcPr>
          <w:p w:rsidR="000E1FC0" w:rsidRPr="003B761D" w:rsidRDefault="000E1FC0" w:rsidP="000E1FC0">
            <w:pPr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</w:rPr>
              <w:t xml:space="preserve"> </w:t>
            </w:r>
            <w:r w:rsidRPr="003B761D">
              <w:rPr>
                <w:sz w:val="18"/>
                <w:szCs w:val="18"/>
                <w:lang w:val="en-US"/>
              </w:rPr>
              <w:t xml:space="preserve">UT-DTM </w:t>
            </w:r>
            <w:r w:rsidRPr="003B761D">
              <w:rPr>
                <w:color w:val="000000"/>
                <w:sz w:val="18"/>
                <w:szCs w:val="18"/>
              </w:rPr>
              <w:t xml:space="preserve">- </w:t>
            </w:r>
            <w:r w:rsidRPr="003B761D">
              <w:rPr>
                <w:sz w:val="18"/>
                <w:szCs w:val="18"/>
                <w:lang w:val="en-US"/>
              </w:rPr>
              <w:t>Ultrasonic Testing – Digital Thickness Measurement- Limited certification LII/</w:t>
            </w:r>
            <w:r w:rsidRPr="003B761D">
              <w:rPr>
                <w:spacing w:val="-2"/>
                <w:sz w:val="18"/>
                <w:szCs w:val="18"/>
              </w:rPr>
              <w:t xml:space="preserve"> ultrazvukové zkoušení – Digitální měření tlouštěk- omezená certifikace LII</w:t>
            </w:r>
          </w:p>
        </w:tc>
        <w:tc>
          <w:tcPr>
            <w:tcW w:w="907" w:type="pct"/>
            <w:gridSpan w:val="3"/>
            <w:vAlign w:val="center"/>
          </w:tcPr>
          <w:p w:rsidR="000E1FC0" w:rsidRPr="003B761D" w:rsidRDefault="000E1FC0" w:rsidP="000E1FC0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40</w:t>
            </w:r>
          </w:p>
        </w:tc>
      </w:tr>
      <w:tr w:rsidR="000E1FC0" w:rsidRPr="003B761D" w:rsidTr="000E1FC0">
        <w:trPr>
          <w:cantSplit/>
          <w:trHeight w:val="283"/>
        </w:trPr>
        <w:tc>
          <w:tcPr>
            <w:tcW w:w="337" w:type="pct"/>
            <w:vMerge/>
            <w:shd w:val="clear" w:color="auto" w:fill="F2F2F2" w:themeFill="background1" w:themeFillShade="F2"/>
            <w:vAlign w:val="center"/>
          </w:tcPr>
          <w:p w:rsidR="000E1FC0" w:rsidRPr="003B761D" w:rsidRDefault="000E1FC0" w:rsidP="000E1FC0">
            <w:pPr>
              <w:pStyle w:val="Texttabulky"/>
              <w:snapToGrid w:val="0"/>
              <w:spacing w:before="0" w:after="0"/>
              <w:jc w:val="center"/>
              <w:rPr>
                <w:rFonts w:ascii="Times New Roman" w:hAnsi="Times New Roman"/>
                <w:color w:val="000000"/>
                <w:szCs w:val="18"/>
              </w:rPr>
            </w:pPr>
          </w:p>
        </w:tc>
        <w:tc>
          <w:tcPr>
            <w:tcW w:w="3756" w:type="pct"/>
            <w:vAlign w:val="center"/>
          </w:tcPr>
          <w:p w:rsidR="000E1FC0" w:rsidRPr="003B761D" w:rsidRDefault="000E1FC0" w:rsidP="000E1FC0">
            <w:pPr>
              <w:rPr>
                <w:sz w:val="18"/>
                <w:szCs w:val="18"/>
                <w:lang w:val="en-US"/>
              </w:rPr>
            </w:pP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instrText xml:space="preserve"> FORMCHECKBOX </w:instrText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</w:r>
            <w:r w:rsidR="00383CB3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separate"/>
            </w:r>
            <w:r w:rsidRPr="003B761D">
              <w:rPr>
                <w:bCs/>
                <w:sz w:val="18"/>
                <w:szCs w:val="18"/>
                <w:shd w:val="clear" w:color="auto" w:fill="D9D9D9" w:themeFill="background1" w:themeFillShade="D9"/>
              </w:rPr>
              <w:fldChar w:fldCharType="end"/>
            </w:r>
            <w:r w:rsidRPr="003B761D">
              <w:rPr>
                <w:color w:val="000000"/>
                <w:sz w:val="18"/>
                <w:szCs w:val="18"/>
              </w:rPr>
              <w:t xml:space="preserve"> </w:t>
            </w:r>
            <w:r w:rsidRPr="003B761D">
              <w:rPr>
                <w:sz w:val="18"/>
                <w:szCs w:val="18"/>
                <w:lang w:val="en-US"/>
              </w:rPr>
              <w:t xml:space="preserve">UT-A-sTM </w:t>
            </w:r>
            <w:r w:rsidRPr="003B761D">
              <w:rPr>
                <w:color w:val="000000"/>
                <w:sz w:val="18"/>
                <w:szCs w:val="18"/>
              </w:rPr>
              <w:t>-</w:t>
            </w:r>
            <w:r w:rsidRPr="003B761D">
              <w:rPr>
                <w:sz w:val="18"/>
                <w:szCs w:val="18"/>
                <w:lang w:val="en-US"/>
              </w:rPr>
              <w:t xml:space="preserve"> Ultrasonic Testing – A-scan Thickness Measurement- Limited certification LII/</w:t>
            </w:r>
            <w:r w:rsidRPr="003B761D">
              <w:rPr>
                <w:spacing w:val="-2"/>
                <w:sz w:val="18"/>
                <w:szCs w:val="18"/>
              </w:rPr>
              <w:t>ultrazvukové zkoušení - Měření tlouštěk A-scanem- omezená certifikace LII</w:t>
            </w:r>
          </w:p>
        </w:tc>
        <w:tc>
          <w:tcPr>
            <w:tcW w:w="907" w:type="pct"/>
            <w:gridSpan w:val="3"/>
            <w:vAlign w:val="center"/>
          </w:tcPr>
          <w:p w:rsidR="000E1FC0" w:rsidRPr="003B761D" w:rsidRDefault="000E1FC0" w:rsidP="000E1FC0">
            <w:pPr>
              <w:pStyle w:val="Texttabulky"/>
              <w:spacing w:before="0" w:after="0"/>
              <w:ind w:left="0"/>
              <w:jc w:val="center"/>
              <w:rPr>
                <w:rFonts w:ascii="Times New Roman" w:hAnsi="Times New Roman"/>
                <w:color w:val="000000"/>
                <w:szCs w:val="18"/>
              </w:rPr>
            </w:pPr>
            <w:r w:rsidRPr="003B761D">
              <w:rPr>
                <w:rFonts w:ascii="Times New Roman" w:hAnsi="Times New Roman"/>
                <w:color w:val="000000"/>
                <w:szCs w:val="18"/>
              </w:rPr>
              <w:t>175</w:t>
            </w:r>
          </w:p>
        </w:tc>
      </w:tr>
    </w:tbl>
    <w:p w:rsidR="00E87D66" w:rsidRPr="003B761D" w:rsidRDefault="00E87D66" w:rsidP="000E1FC0">
      <w:pPr>
        <w:rPr>
          <w:sz w:val="20"/>
          <w:szCs w:val="20"/>
        </w:rPr>
      </w:pPr>
      <w:r w:rsidRPr="003B761D">
        <w:rPr>
          <w:sz w:val="20"/>
          <w:szCs w:val="20"/>
        </w:rPr>
        <w:br w:type="page"/>
      </w:r>
    </w:p>
    <w:p w:rsidR="00474C5B" w:rsidRPr="003B761D" w:rsidRDefault="00474C5B" w:rsidP="004A318D">
      <w:pPr>
        <w:jc w:val="center"/>
        <w:rPr>
          <w:sz w:val="20"/>
          <w:szCs w:val="20"/>
        </w:rPr>
        <w:sectPr w:rsidR="00474C5B" w:rsidRPr="003B761D" w:rsidSect="003A4690">
          <w:headerReference w:type="even" r:id="rId15"/>
          <w:headerReference w:type="default" r:id="rId16"/>
          <w:footerReference w:type="default" r:id="rId17"/>
          <w:type w:val="continuous"/>
          <w:pgSz w:w="11906" w:h="16838"/>
          <w:pgMar w:top="1247" w:right="1304" w:bottom="964" w:left="1304" w:header="284" w:footer="57" w:gutter="0"/>
          <w:cols w:space="708"/>
          <w:docGrid w:linePitch="360"/>
        </w:sectPr>
      </w:pPr>
    </w:p>
    <w:p w:rsidR="00AF6533" w:rsidRPr="003B761D" w:rsidRDefault="00AF6533" w:rsidP="00AF6533">
      <w:pPr>
        <w:jc w:val="center"/>
        <w:rPr>
          <w:sz w:val="20"/>
          <w:szCs w:val="20"/>
        </w:rPr>
      </w:pPr>
    </w:p>
    <w:p w:rsidR="00E87D66" w:rsidRPr="00E52F9B" w:rsidRDefault="00E87D66" w:rsidP="00AF6533">
      <w:pPr>
        <w:jc w:val="center"/>
        <w:rPr>
          <w:b/>
          <w:sz w:val="28"/>
          <w:szCs w:val="20"/>
        </w:rPr>
      </w:pPr>
      <w:r w:rsidRPr="00E52F9B">
        <w:rPr>
          <w:b/>
          <w:sz w:val="28"/>
          <w:szCs w:val="20"/>
        </w:rPr>
        <w:t>Ověření zrakové schopnosti</w:t>
      </w:r>
    </w:p>
    <w:p w:rsidR="00E87D66" w:rsidRPr="00E52F9B" w:rsidRDefault="00E87D66" w:rsidP="00AF6533">
      <w:pPr>
        <w:jc w:val="center"/>
        <w:outlineLvl w:val="0"/>
        <w:rPr>
          <w:b/>
          <w:bCs/>
          <w:sz w:val="28"/>
          <w:szCs w:val="20"/>
          <w:lang w:val="en-GB"/>
        </w:rPr>
      </w:pPr>
      <w:r w:rsidRPr="00E52F9B">
        <w:rPr>
          <w:b/>
          <w:bCs/>
          <w:sz w:val="28"/>
          <w:szCs w:val="20"/>
          <w:lang w:val="en-GB"/>
        </w:rPr>
        <w:t>Verif</w:t>
      </w:r>
      <w:r w:rsidR="00E52F9B">
        <w:rPr>
          <w:b/>
          <w:bCs/>
          <w:sz w:val="28"/>
          <w:szCs w:val="20"/>
          <w:lang w:val="en-GB"/>
        </w:rPr>
        <w:t>ication of</w:t>
      </w:r>
      <w:r w:rsidRPr="00E52F9B">
        <w:rPr>
          <w:b/>
          <w:bCs/>
          <w:sz w:val="28"/>
          <w:szCs w:val="20"/>
          <w:lang w:val="en-GB"/>
        </w:rPr>
        <w:t xml:space="preserve"> the visual ability</w:t>
      </w:r>
    </w:p>
    <w:p w:rsidR="005D6B80" w:rsidRPr="003B761D" w:rsidRDefault="005D6B80" w:rsidP="004C00DB">
      <w:pPr>
        <w:jc w:val="both"/>
        <w:outlineLvl w:val="0"/>
        <w:rPr>
          <w:bCs/>
          <w:sz w:val="20"/>
          <w:szCs w:val="20"/>
          <w:lang w:val="en-GB"/>
        </w:rPr>
      </w:pPr>
    </w:p>
    <w:p w:rsidR="00AF6533" w:rsidRPr="003B761D" w:rsidRDefault="00AF6533" w:rsidP="004C00DB">
      <w:pPr>
        <w:jc w:val="both"/>
        <w:outlineLvl w:val="0"/>
        <w:rPr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2"/>
        <w:gridCol w:w="6652"/>
      </w:tblGrid>
      <w:tr w:rsidR="00E87D66" w:rsidRPr="003B761D" w:rsidTr="00AF6533">
        <w:trPr>
          <w:trHeight w:val="624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66" w:rsidRPr="003B761D" w:rsidRDefault="00E87D66" w:rsidP="00AF653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Příjmení, jméno a titul</w:t>
            </w:r>
          </w:p>
          <w:p w:rsidR="00E87D66" w:rsidRPr="003B761D" w:rsidRDefault="00E87D66" w:rsidP="00AF653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Surname, name and title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66" w:rsidRPr="003B761D" w:rsidRDefault="00E87D66" w:rsidP="00AF653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87D66" w:rsidRPr="003B761D" w:rsidTr="00AF6533">
        <w:trPr>
          <w:trHeight w:val="624"/>
        </w:trPr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66" w:rsidRPr="003B761D" w:rsidRDefault="00E87D66" w:rsidP="00AF653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 w:rsidRPr="003B761D">
              <w:rPr>
                <w:bCs/>
                <w:sz w:val="20"/>
                <w:szCs w:val="20"/>
              </w:rPr>
              <w:t>Datum narození</w:t>
            </w:r>
          </w:p>
          <w:p w:rsidR="00E87D66" w:rsidRPr="003B761D" w:rsidRDefault="00E87D66" w:rsidP="00AF653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  <w:lang w:val="en-US"/>
              </w:rPr>
            </w:pPr>
            <w:r w:rsidRPr="003B761D">
              <w:rPr>
                <w:bCs/>
                <w:sz w:val="20"/>
                <w:szCs w:val="20"/>
                <w:lang w:val="en-US"/>
              </w:rPr>
              <w:t>Identification native number</w:t>
            </w:r>
          </w:p>
        </w:tc>
        <w:tc>
          <w:tcPr>
            <w:tcW w:w="3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D66" w:rsidRPr="003B761D" w:rsidRDefault="00E87D66" w:rsidP="00AF653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5D6B80" w:rsidRPr="003B761D" w:rsidRDefault="005D6B80" w:rsidP="004C00DB">
      <w:pPr>
        <w:jc w:val="both"/>
        <w:rPr>
          <w:bCs/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Při ověření zrakové schopnosti výše uvedené osoby bylo zjištěno, že:</w:t>
      </w: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  <w:lang w:val="en-GB"/>
        </w:rPr>
      </w:pPr>
      <w:r w:rsidRPr="003B761D">
        <w:rPr>
          <w:bCs/>
          <w:sz w:val="20"/>
          <w:szCs w:val="20"/>
          <w:lang w:val="en-GB"/>
        </w:rPr>
        <w:t>By verifying the visual ability of the said person there was found:</w:t>
      </w: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  <w:lang w:val="en-GB"/>
        </w:rPr>
      </w:pPr>
    </w:p>
    <w:p w:rsidR="00AF6533" w:rsidRPr="003B761D" w:rsidRDefault="00AF6533" w:rsidP="004C00DB">
      <w:pPr>
        <w:jc w:val="both"/>
        <w:outlineLvl w:val="0"/>
        <w:rPr>
          <w:bCs/>
          <w:sz w:val="20"/>
          <w:szCs w:val="20"/>
          <w:lang w:val="en-GB"/>
        </w:rPr>
      </w:pPr>
    </w:p>
    <w:p w:rsidR="00E87D66" w:rsidRPr="003B761D" w:rsidRDefault="00E87D66" w:rsidP="004C00DB">
      <w:pPr>
        <w:numPr>
          <w:ilvl w:val="0"/>
          <w:numId w:val="5"/>
        </w:numPr>
        <w:ind w:left="357" w:hanging="357"/>
        <w:jc w:val="both"/>
        <w:rPr>
          <w:sz w:val="20"/>
          <w:szCs w:val="20"/>
          <w:lang w:val="en-US"/>
        </w:rPr>
      </w:pPr>
      <w:r w:rsidRPr="003B761D">
        <w:rPr>
          <w:sz w:val="20"/>
          <w:szCs w:val="20"/>
        </w:rPr>
        <w:t>vidění na blízko: 20/25 (Snellen) na vzdálenost 16” (40,64 cm) ± 1” (2.54 cm), na jedno oko, přirozeně nebo korigovaně</w:t>
      </w:r>
      <w:r w:rsidRPr="003B761D">
        <w:rPr>
          <w:sz w:val="20"/>
          <w:szCs w:val="20"/>
          <w:vertAlign w:val="superscript"/>
        </w:rPr>
        <w:t>a)</w:t>
      </w:r>
      <w:r w:rsidRPr="003B761D">
        <w:rPr>
          <w:rFonts w:eastAsia="MS Mincho"/>
          <w:sz w:val="20"/>
          <w:szCs w:val="20"/>
        </w:rPr>
        <w:t>/</w:t>
      </w:r>
      <w:r w:rsidRPr="003B761D">
        <w:rPr>
          <w:rFonts w:eastAsia="MS Mincho"/>
          <w:sz w:val="20"/>
          <w:szCs w:val="20"/>
          <w:lang w:val="en-US"/>
        </w:rPr>
        <w:t xml:space="preserve">near vision: </w:t>
      </w:r>
      <w:r w:rsidRPr="003B761D">
        <w:rPr>
          <w:sz w:val="20"/>
          <w:szCs w:val="20"/>
          <w:lang w:val="en-GB"/>
        </w:rPr>
        <w:t>20/25 (Snellen) from the distance of 16” (40,64 cm) ± 1” (2.54 cm), at least one eye, natural or corrected</w:t>
      </w:r>
      <w:r w:rsidRPr="003B761D">
        <w:rPr>
          <w:sz w:val="20"/>
          <w:szCs w:val="20"/>
          <w:vertAlign w:val="superscript"/>
          <w:lang w:val="en-GB"/>
        </w:rPr>
        <w:t>a)</w:t>
      </w:r>
    </w:p>
    <w:p w:rsidR="00E87D66" w:rsidRPr="003B761D" w:rsidRDefault="00E87D66" w:rsidP="004C00DB">
      <w:pPr>
        <w:ind w:left="360"/>
        <w:jc w:val="both"/>
        <w:rPr>
          <w:sz w:val="20"/>
          <w:szCs w:val="20"/>
          <w:lang w:val="en-US"/>
        </w:rPr>
      </w:pPr>
    </w:p>
    <w:p w:rsidR="00E87D66" w:rsidRPr="003B761D" w:rsidRDefault="00E87D66" w:rsidP="004C00DB">
      <w:pPr>
        <w:ind w:left="360"/>
        <w:jc w:val="both"/>
        <w:rPr>
          <w:sz w:val="20"/>
          <w:szCs w:val="20"/>
        </w:rPr>
      </w:pPr>
      <w:r w:rsidRPr="003B761D">
        <w:rPr>
          <w:sz w:val="20"/>
          <w:szCs w:val="20"/>
        </w:rPr>
        <w:t>poznámka:</w:t>
      </w:r>
      <w:r w:rsidRPr="003B761D">
        <w:rPr>
          <w:sz w:val="20"/>
          <w:szCs w:val="20"/>
        </w:rPr>
        <w:tab/>
      </w:r>
      <w:r w:rsidRPr="003B761D">
        <w:rPr>
          <w:sz w:val="20"/>
          <w:szCs w:val="20"/>
          <w:vertAlign w:val="superscript"/>
        </w:rPr>
        <w:t>a)</w:t>
      </w:r>
      <w:r w:rsidRPr="003B761D">
        <w:rPr>
          <w:sz w:val="20"/>
          <w:szCs w:val="20"/>
        </w:rPr>
        <w:t>Za alternativní test je považováno:</w:t>
      </w:r>
    </w:p>
    <w:p w:rsidR="00E87D66" w:rsidRPr="003B761D" w:rsidRDefault="00E87D66" w:rsidP="004C00DB">
      <w:pPr>
        <w:ind w:left="357"/>
        <w:jc w:val="both"/>
        <w:rPr>
          <w:i/>
          <w:sz w:val="20"/>
          <w:szCs w:val="20"/>
          <w:lang w:val="en-GB"/>
        </w:rPr>
      </w:pPr>
      <w:r w:rsidRPr="003B761D">
        <w:rPr>
          <w:sz w:val="20"/>
          <w:szCs w:val="20"/>
          <w:lang w:val="en-GB"/>
        </w:rPr>
        <w:t>note:</w:t>
      </w:r>
      <w:r w:rsidRPr="003B761D">
        <w:rPr>
          <w:sz w:val="20"/>
          <w:szCs w:val="20"/>
          <w:lang w:val="en-GB"/>
        </w:rPr>
        <w:tab/>
      </w:r>
      <w:r w:rsidRPr="003B761D">
        <w:rPr>
          <w:sz w:val="20"/>
          <w:szCs w:val="20"/>
          <w:vertAlign w:val="superscript"/>
          <w:lang w:val="en-GB"/>
        </w:rPr>
        <w:t>a)</w:t>
      </w:r>
      <w:r w:rsidRPr="003B761D">
        <w:rPr>
          <w:i/>
          <w:sz w:val="20"/>
          <w:szCs w:val="20"/>
          <w:lang w:val="en-GB"/>
        </w:rPr>
        <w:t>As an alternative test is considered:</w:t>
      </w:r>
    </w:p>
    <w:p w:rsidR="00E87D66" w:rsidRPr="003B761D" w:rsidRDefault="00E87D66" w:rsidP="004C00DB">
      <w:pPr>
        <w:ind w:left="357"/>
        <w:jc w:val="both"/>
        <w:rPr>
          <w:i/>
          <w:sz w:val="20"/>
          <w:szCs w:val="20"/>
          <w:lang w:val="en-GB"/>
        </w:rPr>
      </w:pPr>
    </w:p>
    <w:p w:rsidR="00E87D66" w:rsidRPr="003B761D" w:rsidRDefault="00E87D66" w:rsidP="004C00DB">
      <w:pPr>
        <w:ind w:left="357"/>
        <w:jc w:val="both"/>
        <w:rPr>
          <w:sz w:val="20"/>
          <w:szCs w:val="20"/>
          <w:lang w:val="en-GB"/>
        </w:rPr>
      </w:pPr>
      <w:r w:rsidRPr="003B761D">
        <w:rPr>
          <w:sz w:val="20"/>
          <w:szCs w:val="20"/>
          <w:lang w:val="en-GB"/>
        </w:rPr>
        <w:t xml:space="preserve">- Jaeger No. 1 </w:t>
      </w:r>
      <w:r w:rsidRPr="003B761D">
        <w:rPr>
          <w:sz w:val="20"/>
          <w:szCs w:val="20"/>
        </w:rPr>
        <w:t>ze vzdálenosti min. 30,5 cm (12 palců)/</w:t>
      </w:r>
      <w:r w:rsidRPr="003B761D">
        <w:rPr>
          <w:sz w:val="20"/>
          <w:szCs w:val="20"/>
          <w:lang w:val="en-GB"/>
        </w:rPr>
        <w:t>Jaeger No. 1 from the distance of at least 30,5 cm (12 inches)</w:t>
      </w:r>
    </w:p>
    <w:p w:rsidR="00AF6533" w:rsidRPr="003B761D" w:rsidRDefault="00AF6533" w:rsidP="004C00DB">
      <w:pPr>
        <w:ind w:left="357"/>
        <w:jc w:val="both"/>
        <w:rPr>
          <w:sz w:val="20"/>
          <w:szCs w:val="20"/>
          <w:lang w:val="en-GB"/>
        </w:rPr>
      </w:pPr>
    </w:p>
    <w:p w:rsidR="00E87D66" w:rsidRPr="003B761D" w:rsidRDefault="00E87D66" w:rsidP="004C00DB">
      <w:pPr>
        <w:ind w:left="360"/>
        <w:jc w:val="both"/>
        <w:rPr>
          <w:sz w:val="20"/>
          <w:szCs w:val="20"/>
        </w:rPr>
      </w:pPr>
      <w:r w:rsidRPr="003B761D">
        <w:rPr>
          <w:sz w:val="20"/>
          <w:szCs w:val="20"/>
          <w:lang w:val="en-GB"/>
        </w:rPr>
        <w:t>- Tumbling E ostrost vidění na blízko v souladu s ISO 18490/Tumbling E near vision acuity test in accordance with ISO 18490</w:t>
      </w:r>
    </w:p>
    <w:p w:rsidR="00E87D66" w:rsidRPr="003B761D" w:rsidRDefault="00E87D66" w:rsidP="004C00DB">
      <w:pPr>
        <w:ind w:left="357"/>
        <w:jc w:val="both"/>
        <w:rPr>
          <w:i/>
          <w:sz w:val="20"/>
          <w:szCs w:val="20"/>
          <w:lang w:val="en-US"/>
        </w:rPr>
      </w:pPr>
      <w:r w:rsidRPr="003B761D">
        <w:rPr>
          <w:i/>
          <w:sz w:val="20"/>
          <w:szCs w:val="20"/>
        </w:rPr>
        <w:t>V záznamu musí být označeno, který test byl použit/</w:t>
      </w:r>
      <w:r w:rsidRPr="003B761D">
        <w:rPr>
          <w:i/>
          <w:sz w:val="20"/>
          <w:szCs w:val="20"/>
          <w:lang w:val="en-US"/>
        </w:rPr>
        <w:t>There shall be show in the record which test was used</w:t>
      </w:r>
    </w:p>
    <w:p w:rsidR="00E87D66" w:rsidRPr="003B761D" w:rsidRDefault="00E87D66" w:rsidP="004C00DB">
      <w:pPr>
        <w:ind w:left="360"/>
        <w:jc w:val="both"/>
        <w:rPr>
          <w:sz w:val="20"/>
          <w:szCs w:val="20"/>
        </w:rPr>
      </w:pPr>
    </w:p>
    <w:p w:rsidR="00E87D66" w:rsidRPr="003B761D" w:rsidRDefault="00E87D66" w:rsidP="004C00DB">
      <w:pPr>
        <w:ind w:left="360"/>
        <w:jc w:val="both"/>
        <w:rPr>
          <w:sz w:val="20"/>
          <w:szCs w:val="20"/>
        </w:rPr>
      </w:pPr>
      <w:r w:rsidRPr="003B761D">
        <w:rPr>
          <w:sz w:val="20"/>
          <w:szCs w:val="20"/>
        </w:rPr>
        <w:t xml:space="preserve">a1)  </w:t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sz w:val="20"/>
          <w:szCs w:val="20"/>
        </w:rPr>
        <w:t xml:space="preserve"> bez korekce/</w:t>
      </w:r>
      <w:r w:rsidRPr="003B761D">
        <w:rPr>
          <w:rFonts w:eastAsia="MS Mincho"/>
          <w:sz w:val="20"/>
          <w:szCs w:val="20"/>
          <w:lang w:val="en-GB"/>
        </w:rPr>
        <w:t>uncorrected</w:t>
      </w:r>
    </w:p>
    <w:p w:rsidR="00E87D66" w:rsidRPr="003B761D" w:rsidRDefault="00E87D66" w:rsidP="004C00DB">
      <w:pPr>
        <w:ind w:left="360"/>
        <w:jc w:val="both"/>
        <w:rPr>
          <w:sz w:val="20"/>
          <w:szCs w:val="20"/>
        </w:rPr>
      </w:pPr>
      <w:r w:rsidRPr="003B761D">
        <w:rPr>
          <w:sz w:val="20"/>
          <w:szCs w:val="20"/>
        </w:rPr>
        <w:t xml:space="preserve">a2)  </w:t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sz w:val="20"/>
          <w:szCs w:val="20"/>
        </w:rPr>
        <w:t xml:space="preserve"> s korekcí /</w:t>
      </w:r>
      <w:r w:rsidRPr="003B761D">
        <w:rPr>
          <w:rFonts w:eastAsia="MS Mincho"/>
          <w:sz w:val="20"/>
          <w:szCs w:val="20"/>
          <w:lang w:val="en-GB"/>
        </w:rPr>
        <w:t>either corrected</w:t>
      </w:r>
    </w:p>
    <w:p w:rsidR="00E87D66" w:rsidRPr="003B761D" w:rsidRDefault="00E87D66" w:rsidP="004C00DB">
      <w:pPr>
        <w:jc w:val="both"/>
        <w:rPr>
          <w:bCs/>
          <w:sz w:val="20"/>
          <w:szCs w:val="20"/>
        </w:rPr>
      </w:pPr>
    </w:p>
    <w:p w:rsidR="00E87D66" w:rsidRPr="003B761D" w:rsidRDefault="00E87D66" w:rsidP="004C00DB">
      <w:pPr>
        <w:jc w:val="both"/>
        <w:rPr>
          <w:bCs/>
          <w:sz w:val="20"/>
          <w:szCs w:val="20"/>
          <w:lang w:val="en-GB"/>
        </w:rPr>
      </w:pPr>
      <w:r w:rsidRPr="003B761D">
        <w:rPr>
          <w:bCs/>
          <w:sz w:val="20"/>
          <w:szCs w:val="20"/>
        </w:rPr>
        <w:t>Osoba je/</w:t>
      </w:r>
      <w:r w:rsidRPr="003B761D">
        <w:rPr>
          <w:bCs/>
          <w:sz w:val="20"/>
          <w:szCs w:val="20"/>
          <w:lang w:val="en-GB"/>
        </w:rPr>
        <w:t>Person  is</w:t>
      </w:r>
      <w:r w:rsidRPr="003B761D">
        <w:rPr>
          <w:bCs/>
          <w:sz w:val="20"/>
          <w:szCs w:val="20"/>
        </w:rPr>
        <w:t>:</w:t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>schopna/</w:t>
      </w:r>
      <w:r w:rsidRPr="003B761D">
        <w:rPr>
          <w:bCs/>
          <w:sz w:val="20"/>
          <w:szCs w:val="20"/>
          <w:lang w:val="en-GB"/>
        </w:rPr>
        <w:t>able</w:t>
      </w:r>
      <w:r w:rsidRPr="003B761D">
        <w:rPr>
          <w:bCs/>
          <w:sz w:val="20"/>
          <w:szCs w:val="20"/>
          <w:lang w:val="en-GB"/>
        </w:rPr>
        <w:tab/>
      </w:r>
      <w:r w:rsidRPr="003B761D">
        <w:rPr>
          <w:bCs/>
          <w:sz w:val="20"/>
          <w:szCs w:val="20"/>
          <w:lang w:val="en-GB"/>
        </w:rPr>
        <w:tab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neschopna/</w:t>
      </w:r>
      <w:r w:rsidRPr="003B761D">
        <w:rPr>
          <w:bCs/>
          <w:sz w:val="20"/>
          <w:szCs w:val="20"/>
          <w:lang w:val="en-GB"/>
        </w:rPr>
        <w:t>unable</w:t>
      </w:r>
    </w:p>
    <w:p w:rsidR="00E87D66" w:rsidRPr="003B761D" w:rsidRDefault="00E87D66" w:rsidP="004C00DB">
      <w:pPr>
        <w:jc w:val="both"/>
        <w:rPr>
          <w:bCs/>
          <w:sz w:val="20"/>
          <w:szCs w:val="20"/>
          <w:lang w:val="en-GB"/>
        </w:rPr>
      </w:pPr>
    </w:p>
    <w:p w:rsidR="00AF6533" w:rsidRPr="003B761D" w:rsidRDefault="00AF6533" w:rsidP="004C00DB">
      <w:pPr>
        <w:jc w:val="both"/>
        <w:rPr>
          <w:bCs/>
          <w:sz w:val="20"/>
          <w:szCs w:val="20"/>
          <w:lang w:val="en-GB"/>
        </w:rPr>
      </w:pPr>
    </w:p>
    <w:p w:rsidR="00E87D66" w:rsidRPr="003B761D" w:rsidRDefault="00E87D66" w:rsidP="004C00DB">
      <w:pPr>
        <w:numPr>
          <w:ilvl w:val="0"/>
          <w:numId w:val="5"/>
        </w:numPr>
        <w:ind w:left="357" w:hanging="357"/>
        <w:jc w:val="both"/>
        <w:rPr>
          <w:sz w:val="20"/>
          <w:szCs w:val="20"/>
          <w:lang w:val="en-US"/>
        </w:rPr>
      </w:pPr>
      <w:r w:rsidRPr="003B761D">
        <w:rPr>
          <w:sz w:val="20"/>
          <w:szCs w:val="20"/>
        </w:rPr>
        <w:t xml:space="preserve">rozlišení barev (barvocit) je dostatečné tak, aby uchazeč rozeznal a rozlišil kontrast mezi barvami používanými v metodě NDT, </w:t>
      </w:r>
      <w:r w:rsidRPr="003B761D">
        <w:rPr>
          <w:sz w:val="20"/>
          <w:szCs w:val="20"/>
          <w:u w:val="single"/>
        </w:rPr>
        <w:t>pomocí testu Ishihara</w:t>
      </w:r>
      <w:r w:rsidRPr="003B761D">
        <w:rPr>
          <w:sz w:val="20"/>
          <w:szCs w:val="20"/>
        </w:rPr>
        <w:t>/</w:t>
      </w:r>
      <w:r w:rsidRPr="003B761D">
        <w:rPr>
          <w:rFonts w:eastAsia="MS Mincho"/>
          <w:sz w:val="20"/>
          <w:szCs w:val="20"/>
          <w:lang w:val="en-US"/>
        </w:rPr>
        <w:t xml:space="preserve">colour vision is sufficient that the candidate can distinguish and differentiate contrast between the colours used in the NDT method concerned </w:t>
      </w:r>
      <w:r w:rsidRPr="003B761D">
        <w:rPr>
          <w:rFonts w:eastAsia="MS Mincho"/>
          <w:sz w:val="20"/>
          <w:szCs w:val="20"/>
          <w:u w:val="single"/>
          <w:lang w:val="en-US"/>
        </w:rPr>
        <w:t>by means of Ishihara test.</w:t>
      </w:r>
    </w:p>
    <w:p w:rsidR="00E87D66" w:rsidRPr="003B761D" w:rsidRDefault="00E87D66" w:rsidP="004C00DB">
      <w:pPr>
        <w:jc w:val="both"/>
        <w:rPr>
          <w:bCs/>
          <w:sz w:val="20"/>
          <w:szCs w:val="20"/>
        </w:rPr>
      </w:pPr>
    </w:p>
    <w:p w:rsidR="00E87D66" w:rsidRPr="003B761D" w:rsidRDefault="00E87D66" w:rsidP="004C00DB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Osoba je/</w:t>
      </w:r>
      <w:r w:rsidRPr="003B761D">
        <w:rPr>
          <w:bCs/>
          <w:sz w:val="20"/>
          <w:szCs w:val="20"/>
          <w:lang w:val="en-GB"/>
        </w:rPr>
        <w:t>Person  is</w:t>
      </w:r>
      <w:r w:rsidRPr="003B761D">
        <w:rPr>
          <w:bCs/>
          <w:sz w:val="20"/>
          <w:szCs w:val="20"/>
        </w:rPr>
        <w:t>:</w:t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schopna/</w:t>
      </w:r>
      <w:r w:rsidRPr="003B761D">
        <w:rPr>
          <w:bCs/>
          <w:sz w:val="20"/>
          <w:szCs w:val="20"/>
          <w:lang w:val="en-GB"/>
        </w:rPr>
        <w:t>able</w:t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instrText xml:space="preserve"> FORMCHECKBOX </w:instrText>
      </w:r>
      <w:r w:rsidR="00383CB3">
        <w:rPr>
          <w:bCs/>
          <w:sz w:val="20"/>
          <w:szCs w:val="20"/>
          <w:shd w:val="clear" w:color="auto" w:fill="D9D9D9" w:themeFill="background1" w:themeFillShade="D9"/>
        </w:rPr>
      </w:r>
      <w:r w:rsidR="00383CB3">
        <w:rPr>
          <w:bCs/>
          <w:sz w:val="20"/>
          <w:szCs w:val="20"/>
          <w:shd w:val="clear" w:color="auto" w:fill="D9D9D9" w:themeFill="background1" w:themeFillShade="D9"/>
        </w:rPr>
        <w:fldChar w:fldCharType="separate"/>
      </w:r>
      <w:r w:rsidR="000D5599" w:rsidRPr="003B761D">
        <w:rPr>
          <w:bCs/>
          <w:sz w:val="20"/>
          <w:szCs w:val="20"/>
          <w:shd w:val="clear" w:color="auto" w:fill="D9D9D9" w:themeFill="background1" w:themeFillShade="D9"/>
        </w:rPr>
        <w:fldChar w:fldCharType="end"/>
      </w:r>
      <w:r w:rsidRPr="003B761D">
        <w:rPr>
          <w:bCs/>
          <w:sz w:val="20"/>
          <w:szCs w:val="20"/>
        </w:rPr>
        <w:t xml:space="preserve"> neschopna/</w:t>
      </w:r>
      <w:r w:rsidRPr="003B761D">
        <w:rPr>
          <w:bCs/>
          <w:sz w:val="20"/>
          <w:szCs w:val="20"/>
          <w:lang w:val="en-GB"/>
        </w:rPr>
        <w:t>unable</w:t>
      </w:r>
    </w:p>
    <w:p w:rsidR="00E87D66" w:rsidRPr="003B761D" w:rsidRDefault="00E87D66" w:rsidP="004C00DB">
      <w:pPr>
        <w:jc w:val="both"/>
        <w:rPr>
          <w:i/>
          <w:sz w:val="20"/>
          <w:szCs w:val="20"/>
        </w:rPr>
      </w:pPr>
    </w:p>
    <w:p w:rsidR="00AF6533" w:rsidRPr="003B761D" w:rsidRDefault="00AF6533" w:rsidP="004C00DB">
      <w:pPr>
        <w:jc w:val="both"/>
        <w:rPr>
          <w:i/>
          <w:sz w:val="20"/>
          <w:szCs w:val="20"/>
        </w:rPr>
      </w:pPr>
    </w:p>
    <w:p w:rsidR="00AF6533" w:rsidRPr="003B761D" w:rsidRDefault="00AF6533" w:rsidP="004C00DB">
      <w:pPr>
        <w:jc w:val="both"/>
        <w:rPr>
          <w:i/>
          <w:sz w:val="20"/>
          <w:szCs w:val="20"/>
        </w:rPr>
      </w:pPr>
    </w:p>
    <w:p w:rsidR="00E87D66" w:rsidRPr="003B761D" w:rsidRDefault="00E87D66" w:rsidP="004C00DB">
      <w:pPr>
        <w:jc w:val="both"/>
        <w:rPr>
          <w:rFonts w:eastAsia="MS Mincho"/>
          <w:i/>
          <w:sz w:val="20"/>
          <w:szCs w:val="20"/>
          <w:lang w:val="en-GB"/>
        </w:rPr>
      </w:pPr>
      <w:r w:rsidRPr="003B761D">
        <w:rPr>
          <w:i/>
          <w:sz w:val="20"/>
          <w:szCs w:val="20"/>
        </w:rPr>
        <w:t>Dokumentované ověření zrakové schopnosti podle bodu a) musí být provedeno nejméně každý rok.</w:t>
      </w:r>
      <w:r w:rsidRPr="003B761D">
        <w:rPr>
          <w:rFonts w:eastAsia="MS Mincho"/>
          <w:i/>
          <w:sz w:val="20"/>
          <w:szCs w:val="20"/>
        </w:rPr>
        <w:t xml:space="preserve"> / </w:t>
      </w:r>
      <w:r w:rsidRPr="003B761D">
        <w:rPr>
          <w:rFonts w:eastAsia="MS Mincho"/>
          <w:i/>
          <w:sz w:val="20"/>
          <w:szCs w:val="20"/>
          <w:lang w:val="en-GB"/>
        </w:rPr>
        <w:t>The documented tests of visual acuity according to a) shall be carried out at least annually.</w:t>
      </w:r>
    </w:p>
    <w:p w:rsidR="00E87D66" w:rsidRPr="003B761D" w:rsidRDefault="00E87D66" w:rsidP="004C00DB">
      <w:pPr>
        <w:jc w:val="both"/>
        <w:outlineLvl w:val="0"/>
        <w:rPr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sz w:val="20"/>
          <w:szCs w:val="20"/>
        </w:rPr>
        <w:sectPr w:rsidR="00E87D66" w:rsidRPr="003B761D" w:rsidSect="0027752D">
          <w:headerReference w:type="first" r:id="rId18"/>
          <w:footerReference w:type="first" r:id="rId19"/>
          <w:pgSz w:w="11906" w:h="16838"/>
          <w:pgMar w:top="1134" w:right="1304" w:bottom="851" w:left="1304" w:header="227" w:footer="567" w:gutter="0"/>
          <w:cols w:space="708"/>
          <w:titlePg/>
          <w:docGrid w:linePitch="360"/>
        </w:sectPr>
      </w:pPr>
    </w:p>
    <w:p w:rsidR="00E87D66" w:rsidRPr="003B761D" w:rsidRDefault="00E87D66" w:rsidP="004C00DB">
      <w:pPr>
        <w:jc w:val="both"/>
        <w:outlineLvl w:val="0"/>
        <w:rPr>
          <w:sz w:val="20"/>
          <w:szCs w:val="20"/>
        </w:rPr>
      </w:pPr>
    </w:p>
    <w:p w:rsidR="005D6B80" w:rsidRPr="003B761D" w:rsidRDefault="005D6B80" w:rsidP="004C00DB">
      <w:pPr>
        <w:jc w:val="both"/>
        <w:outlineLvl w:val="0"/>
        <w:rPr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sz w:val="20"/>
          <w:szCs w:val="20"/>
        </w:rPr>
      </w:pPr>
      <w:r w:rsidRPr="003B761D">
        <w:rPr>
          <w:sz w:val="20"/>
          <w:szCs w:val="20"/>
        </w:rPr>
        <w:t>Datum</w:t>
      </w:r>
      <w:r w:rsidR="004A318D" w:rsidRPr="003B761D">
        <w:rPr>
          <w:sz w:val="20"/>
          <w:szCs w:val="20"/>
        </w:rPr>
        <w:t>/date</w:t>
      </w:r>
      <w:r w:rsidRPr="003B761D">
        <w:rPr>
          <w:sz w:val="20"/>
          <w:szCs w:val="20"/>
        </w:rPr>
        <w:t>:</w:t>
      </w:r>
    </w:p>
    <w:p w:rsidR="00E87D66" w:rsidRPr="003B761D" w:rsidRDefault="00E87D66" w:rsidP="004C00DB">
      <w:pPr>
        <w:jc w:val="both"/>
        <w:outlineLvl w:val="0"/>
        <w:rPr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sz w:val="20"/>
          <w:szCs w:val="20"/>
        </w:rPr>
      </w:pPr>
    </w:p>
    <w:p w:rsidR="00AF6533" w:rsidRPr="003B761D" w:rsidRDefault="00AF6533" w:rsidP="004C00DB">
      <w:pPr>
        <w:jc w:val="both"/>
        <w:outlineLvl w:val="0"/>
        <w:rPr>
          <w:sz w:val="20"/>
          <w:szCs w:val="20"/>
        </w:rPr>
      </w:pPr>
    </w:p>
    <w:p w:rsidR="001A1A11" w:rsidRPr="003B761D" w:rsidRDefault="001A1A11" w:rsidP="004C00DB">
      <w:pPr>
        <w:jc w:val="both"/>
        <w:outlineLvl w:val="0"/>
        <w:rPr>
          <w:sz w:val="20"/>
          <w:szCs w:val="20"/>
        </w:rPr>
      </w:pPr>
    </w:p>
    <w:p w:rsidR="00AF6533" w:rsidRPr="003B761D" w:rsidRDefault="00AF6533" w:rsidP="004C00DB">
      <w:pPr>
        <w:jc w:val="both"/>
        <w:outlineLvl w:val="0"/>
        <w:rPr>
          <w:sz w:val="20"/>
          <w:szCs w:val="20"/>
        </w:rPr>
        <w:sectPr w:rsidR="00AF6533" w:rsidRPr="003B761D" w:rsidSect="00DF1696">
          <w:type w:val="continuous"/>
          <w:pgSz w:w="11906" w:h="16838"/>
          <w:pgMar w:top="1417" w:right="1417" w:bottom="1417" w:left="1417" w:header="851" w:footer="709" w:gutter="0"/>
          <w:cols w:space="708"/>
          <w:docGrid w:linePitch="360"/>
        </w:sectPr>
      </w:pP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</w:rPr>
      </w:pPr>
    </w:p>
    <w:p w:rsidR="00AF6533" w:rsidRPr="003B761D" w:rsidRDefault="00AF6533" w:rsidP="004C00DB">
      <w:pPr>
        <w:jc w:val="both"/>
        <w:outlineLvl w:val="0"/>
        <w:rPr>
          <w:bCs/>
          <w:sz w:val="20"/>
          <w:szCs w:val="20"/>
        </w:rPr>
      </w:pPr>
    </w:p>
    <w:p w:rsidR="000D5599" w:rsidRPr="003B761D" w:rsidRDefault="000D5599" w:rsidP="004C00DB">
      <w:pPr>
        <w:jc w:val="both"/>
        <w:outlineLvl w:val="0"/>
        <w:rPr>
          <w:bCs/>
          <w:sz w:val="20"/>
          <w:szCs w:val="20"/>
        </w:rPr>
      </w:pPr>
    </w:p>
    <w:p w:rsidR="00E87D66" w:rsidRPr="003B761D" w:rsidRDefault="00E87D66" w:rsidP="004C00DB">
      <w:pPr>
        <w:jc w:val="both"/>
        <w:outlineLvl w:val="0"/>
        <w:rPr>
          <w:bCs/>
          <w:sz w:val="20"/>
          <w:szCs w:val="20"/>
          <w:u w:val="dotted"/>
        </w:rPr>
      </w:pP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  <w:r w:rsidRPr="003B761D">
        <w:rPr>
          <w:bCs/>
          <w:sz w:val="20"/>
          <w:szCs w:val="20"/>
          <w:u w:val="dotted"/>
        </w:rPr>
        <w:tab/>
      </w:r>
    </w:p>
    <w:p w:rsidR="00E87D66" w:rsidRPr="003B761D" w:rsidRDefault="00E87D66" w:rsidP="00AF6533">
      <w:pPr>
        <w:jc w:val="center"/>
        <w:outlineLvl w:val="0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Jméno, podpis a razítko/</w:t>
      </w:r>
      <w:r w:rsidRPr="003B761D">
        <w:rPr>
          <w:sz w:val="20"/>
          <w:szCs w:val="20"/>
          <w:lang w:val="en-GB"/>
        </w:rPr>
        <w:t>Name, signature and stamp</w:t>
      </w:r>
    </w:p>
    <w:p w:rsidR="00E87D66" w:rsidRPr="003B761D" w:rsidRDefault="00E87D66" w:rsidP="00AF6533">
      <w:pPr>
        <w:jc w:val="center"/>
        <w:rPr>
          <w:bCs/>
          <w:sz w:val="18"/>
          <w:szCs w:val="18"/>
        </w:rPr>
      </w:pPr>
      <w:r w:rsidRPr="003B761D">
        <w:rPr>
          <w:sz w:val="18"/>
          <w:szCs w:val="18"/>
        </w:rPr>
        <w:t>očního lékaře, optometristy, nebo jinak lékařsky uznané osoby</w:t>
      </w:r>
    </w:p>
    <w:p w:rsidR="00E87D66" w:rsidRPr="003B761D" w:rsidRDefault="00E87D66" w:rsidP="00AF6533">
      <w:pPr>
        <w:jc w:val="center"/>
        <w:rPr>
          <w:rFonts w:eastAsia="MS Mincho"/>
          <w:sz w:val="18"/>
          <w:szCs w:val="18"/>
          <w:lang w:val="en-GB"/>
        </w:rPr>
      </w:pPr>
      <w:r w:rsidRPr="003B761D">
        <w:rPr>
          <w:rFonts w:eastAsia="MS Mincho"/>
          <w:sz w:val="18"/>
          <w:szCs w:val="18"/>
          <w:lang w:val="en-GB"/>
        </w:rPr>
        <w:t>oculist, optometrist or other medically recognized person</w:t>
      </w:r>
    </w:p>
    <w:p w:rsidR="00E87D66" w:rsidRPr="003B761D" w:rsidRDefault="00E87D66" w:rsidP="004C00DB">
      <w:pPr>
        <w:jc w:val="both"/>
        <w:outlineLvl w:val="0"/>
        <w:rPr>
          <w:bCs/>
          <w:sz w:val="18"/>
          <w:szCs w:val="18"/>
        </w:rPr>
        <w:sectPr w:rsidR="00E87D66" w:rsidRPr="003B761D" w:rsidSect="00DF1696">
          <w:type w:val="continuous"/>
          <w:pgSz w:w="11906" w:h="16838"/>
          <w:pgMar w:top="1417" w:right="1417" w:bottom="1417" w:left="1417" w:header="851" w:footer="709" w:gutter="0"/>
          <w:cols w:num="2" w:space="2"/>
          <w:docGrid w:linePitch="360"/>
        </w:sectPr>
      </w:pPr>
    </w:p>
    <w:p w:rsidR="000D5599" w:rsidRPr="003B761D" w:rsidRDefault="000D5599" w:rsidP="004C00DB">
      <w:pPr>
        <w:jc w:val="both"/>
        <w:outlineLvl w:val="0"/>
        <w:rPr>
          <w:bCs/>
          <w:sz w:val="20"/>
          <w:szCs w:val="20"/>
        </w:rPr>
      </w:pPr>
    </w:p>
    <w:p w:rsidR="00AF6533" w:rsidRPr="003B761D" w:rsidRDefault="00AF6533" w:rsidP="004C00DB">
      <w:pPr>
        <w:jc w:val="both"/>
        <w:outlineLvl w:val="0"/>
        <w:rPr>
          <w:bCs/>
          <w:sz w:val="20"/>
          <w:szCs w:val="20"/>
        </w:rPr>
      </w:pPr>
    </w:p>
    <w:p w:rsidR="00F51817" w:rsidRPr="003B761D" w:rsidRDefault="00F51817" w:rsidP="00C960C6">
      <w:pPr>
        <w:jc w:val="center"/>
        <w:rPr>
          <w:bCs/>
          <w:color w:val="1F497D" w:themeColor="text2"/>
          <w:sz w:val="32"/>
          <w:szCs w:val="32"/>
        </w:rPr>
      </w:pPr>
    </w:p>
    <w:p w:rsidR="00E52F9B" w:rsidRDefault="00E52F9B">
      <w:pPr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br w:type="page"/>
      </w:r>
    </w:p>
    <w:p w:rsidR="00441A56" w:rsidRPr="00E52F9B" w:rsidRDefault="00441A56" w:rsidP="00C960C6">
      <w:pPr>
        <w:jc w:val="center"/>
        <w:rPr>
          <w:b/>
          <w:bCs/>
          <w:sz w:val="28"/>
          <w:szCs w:val="32"/>
        </w:rPr>
      </w:pPr>
      <w:r w:rsidRPr="00E52F9B">
        <w:rPr>
          <w:b/>
          <w:bCs/>
          <w:sz w:val="28"/>
          <w:szCs w:val="32"/>
        </w:rPr>
        <w:lastRenderedPageBreak/>
        <w:t>P</w:t>
      </w:r>
      <w:r w:rsidR="00E52F9B">
        <w:rPr>
          <w:b/>
          <w:bCs/>
          <w:sz w:val="28"/>
          <w:szCs w:val="32"/>
        </w:rPr>
        <w:t>oučení účastníka o zpracování osobních údajů s jeho souhlasem</w:t>
      </w:r>
    </w:p>
    <w:p w:rsidR="000E07C7" w:rsidRPr="00B07083" w:rsidRDefault="000E07C7" w:rsidP="00441A56">
      <w:pPr>
        <w:jc w:val="both"/>
        <w:rPr>
          <w:b/>
          <w:bCs/>
          <w:color w:val="4F81BD" w:themeColor="accent1"/>
          <w:sz w:val="20"/>
          <w:szCs w:val="20"/>
        </w:rPr>
      </w:pPr>
    </w:p>
    <w:p w:rsidR="00441A56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Verze 2, platná </w:t>
      </w:r>
      <w:proofErr w:type="gramStart"/>
      <w:r w:rsidRPr="003B761D">
        <w:rPr>
          <w:bCs/>
          <w:sz w:val="20"/>
          <w:szCs w:val="20"/>
        </w:rPr>
        <w:t>od</w:t>
      </w:r>
      <w:proofErr w:type="gramEnd"/>
      <w:r w:rsidRPr="003B761D">
        <w:rPr>
          <w:bCs/>
          <w:sz w:val="20"/>
          <w:szCs w:val="20"/>
        </w:rPr>
        <w:t>: 25. 5. 2018</w:t>
      </w:r>
    </w:p>
    <w:p w:rsidR="00E52F9B" w:rsidRPr="003B761D" w:rsidRDefault="00E52F9B" w:rsidP="00441A56">
      <w:pPr>
        <w:jc w:val="both"/>
        <w:rPr>
          <w:bCs/>
          <w:sz w:val="20"/>
          <w:szCs w:val="20"/>
        </w:rPr>
      </w:pPr>
    </w:p>
    <w:p w:rsidR="00441A56" w:rsidRPr="00E52F9B" w:rsidRDefault="00441A56" w:rsidP="00441A56">
      <w:pPr>
        <w:jc w:val="both"/>
        <w:rPr>
          <w:b/>
          <w:bCs/>
          <w:sz w:val="20"/>
          <w:szCs w:val="20"/>
          <w:u w:val="single"/>
        </w:rPr>
      </w:pPr>
      <w:r w:rsidRPr="003B761D">
        <w:rPr>
          <w:bCs/>
          <w:sz w:val="20"/>
          <w:szCs w:val="20"/>
        </w:rPr>
        <w:t xml:space="preserve">Zpracování osobních údajů provádí společnost ATG  s.r.o. s Vaším souhlasem </w:t>
      </w:r>
      <w:r w:rsidRPr="00E52F9B">
        <w:rPr>
          <w:bCs/>
          <w:sz w:val="20"/>
          <w:szCs w:val="20"/>
          <w:u w:val="single"/>
        </w:rPr>
        <w:t xml:space="preserve">a v souladu se </w:t>
      </w:r>
      <w:r w:rsidRPr="00E52F9B">
        <w:rPr>
          <w:b/>
          <w:bCs/>
          <w:sz w:val="20"/>
          <w:szCs w:val="20"/>
          <w:u w:val="single"/>
        </w:rPr>
        <w:t xml:space="preserve">Zákonem č. 101/2000 </w:t>
      </w:r>
    </w:p>
    <w:p w:rsidR="00441A56" w:rsidRDefault="00441A56" w:rsidP="00441A56">
      <w:pPr>
        <w:jc w:val="both"/>
        <w:rPr>
          <w:bCs/>
          <w:sz w:val="20"/>
          <w:szCs w:val="20"/>
        </w:rPr>
      </w:pPr>
      <w:proofErr w:type="gramStart"/>
      <w:r w:rsidRPr="00E52F9B">
        <w:rPr>
          <w:b/>
          <w:bCs/>
          <w:sz w:val="20"/>
          <w:szCs w:val="20"/>
          <w:u w:val="single"/>
        </w:rPr>
        <w:t>Sb.</w:t>
      </w:r>
      <w:r w:rsidRPr="00E52F9B">
        <w:rPr>
          <w:bCs/>
          <w:sz w:val="20"/>
          <w:szCs w:val="20"/>
          <w:u w:val="single"/>
        </w:rPr>
        <w:t xml:space="preserve"> (z. o ochraně</w:t>
      </w:r>
      <w:proofErr w:type="gramEnd"/>
      <w:r w:rsidRPr="00E52F9B">
        <w:rPr>
          <w:bCs/>
          <w:sz w:val="20"/>
          <w:szCs w:val="20"/>
          <w:u w:val="single"/>
        </w:rPr>
        <w:t xml:space="preserve"> osobních údajů) (dále jen „Zákon“) a s úči</w:t>
      </w:r>
      <w:r w:rsidR="003B761D" w:rsidRPr="00E52F9B">
        <w:rPr>
          <w:bCs/>
          <w:sz w:val="20"/>
          <w:szCs w:val="20"/>
          <w:u w:val="single"/>
        </w:rPr>
        <w:t xml:space="preserve">nností ode dne 25. května 2018 </w:t>
      </w:r>
      <w:r w:rsidRPr="00E52F9B">
        <w:rPr>
          <w:bCs/>
          <w:sz w:val="20"/>
          <w:szCs w:val="20"/>
          <w:u w:val="single"/>
        </w:rPr>
        <w:t xml:space="preserve">také </w:t>
      </w:r>
      <w:r w:rsidRPr="00E52F9B">
        <w:rPr>
          <w:b/>
          <w:bCs/>
          <w:sz w:val="20"/>
          <w:szCs w:val="20"/>
          <w:u w:val="single"/>
        </w:rPr>
        <w:t>Nařízením EU 2016/679</w:t>
      </w:r>
      <w:r w:rsidRPr="00E52F9B">
        <w:rPr>
          <w:bCs/>
          <w:sz w:val="20"/>
          <w:szCs w:val="20"/>
          <w:u w:val="single"/>
        </w:rPr>
        <w:t xml:space="preserve"> (obecné nařízení o ochraně osobních údajů), dále jen „Nařízení“).</w:t>
      </w:r>
    </w:p>
    <w:p w:rsidR="00E52F9B" w:rsidRPr="003B761D" w:rsidRDefault="00E52F9B" w:rsidP="00441A56">
      <w:pPr>
        <w:jc w:val="both"/>
        <w:rPr>
          <w:bCs/>
          <w:sz w:val="20"/>
          <w:szCs w:val="20"/>
        </w:rPr>
      </w:pP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Poskytnutí Vašeho souhlasu je dobrovolné, v některých případech však může být předpokladem naplnění uzavřené smlouvy o sjednání a poskytování kompletního rozsahu školení, zkoušek a certifikace.  </w:t>
      </w:r>
    </w:p>
    <w:p w:rsidR="00E52F9B" w:rsidRDefault="00E52F9B" w:rsidP="00441A56">
      <w:pPr>
        <w:jc w:val="both"/>
        <w:rPr>
          <w:bCs/>
          <w:sz w:val="20"/>
          <w:szCs w:val="20"/>
        </w:rPr>
      </w:pP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Údaje získané s Vaším souhlasem v rozsahu: titul, jméno a příjmení, datum narození, místo narození, země původu, číslo dokladu totožnosti, adresa, telefon, e-mail, zaměstnavatel, pracovní zařazení a délka zaměstnání, foto, údaje o vzdělání, údaje o kvalifikaci (tj. školení, zkoušky, certifikáty), délka odborné praxe a údaje o zrakové způsobilosti mohou být použity zejména pro tyto účely: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•</w:t>
      </w:r>
      <w:r w:rsidRPr="003B761D">
        <w:rPr>
          <w:bCs/>
          <w:sz w:val="20"/>
          <w:szCs w:val="20"/>
        </w:rPr>
        <w:tab/>
        <w:t xml:space="preserve">k interní evidenci účastníka, k operativnímu spojení s účastníkem, nebo jeho zaměstnavatelem a pro 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            </w:t>
      </w:r>
      <w:r w:rsidR="00790E22" w:rsidRPr="003B761D">
        <w:rPr>
          <w:bCs/>
          <w:sz w:val="20"/>
          <w:szCs w:val="20"/>
        </w:rPr>
        <w:t xml:space="preserve"> </w:t>
      </w:r>
      <w:r w:rsidRPr="003B761D">
        <w:rPr>
          <w:bCs/>
          <w:sz w:val="20"/>
          <w:szCs w:val="20"/>
        </w:rPr>
        <w:t>další rozšiřování kvalifikace,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•</w:t>
      </w:r>
      <w:r w:rsidRPr="003B761D">
        <w:rPr>
          <w:bCs/>
          <w:sz w:val="20"/>
          <w:szCs w:val="20"/>
        </w:rPr>
        <w:tab/>
        <w:t xml:space="preserve">pro kontakt s lektorem / zkušebním komisařem (včetně externích),         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•</w:t>
      </w:r>
      <w:r w:rsidRPr="003B761D">
        <w:rPr>
          <w:bCs/>
          <w:sz w:val="20"/>
          <w:szCs w:val="20"/>
        </w:rPr>
        <w:tab/>
        <w:t>v případě Vašeho zájmu o zvyšování Vaši kvalifikace certifikací k předání osobních údajů dalšímu správci,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•</w:t>
      </w:r>
      <w:r w:rsidRPr="003B761D">
        <w:rPr>
          <w:bCs/>
          <w:sz w:val="20"/>
          <w:szCs w:val="20"/>
        </w:rPr>
        <w:tab/>
        <w:t xml:space="preserve">k nabídce dalších služeb společnosti ATG s.r.o. a spolupracujících obchodních a certifikačních partnerů 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             a organizací,</w:t>
      </w:r>
    </w:p>
    <w:p w:rsidR="00790E22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•</w:t>
      </w:r>
      <w:r w:rsidRPr="003B761D">
        <w:rPr>
          <w:bCs/>
          <w:sz w:val="20"/>
          <w:szCs w:val="20"/>
        </w:rPr>
        <w:tab/>
        <w:t xml:space="preserve">ve speciálních případech, v případě Vašeho zájmu o zajištění ubytování po dobu průběhu kvalifikace k </w:t>
      </w:r>
    </w:p>
    <w:p w:rsidR="00441A56" w:rsidRPr="003B761D" w:rsidRDefault="00790E22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             </w:t>
      </w:r>
      <w:r w:rsidR="00441A56" w:rsidRPr="003B761D">
        <w:rPr>
          <w:bCs/>
          <w:sz w:val="20"/>
          <w:szCs w:val="20"/>
        </w:rPr>
        <w:t>předání jména a příjmení, data narození, čísla dokladu totožnosti a firmy ubytovacímu zařízení.</w:t>
      </w:r>
    </w:p>
    <w:p w:rsidR="00CA22F2" w:rsidRDefault="00CA22F2" w:rsidP="00441A56">
      <w:pPr>
        <w:jc w:val="both"/>
        <w:rPr>
          <w:bCs/>
          <w:sz w:val="20"/>
          <w:szCs w:val="20"/>
        </w:rPr>
      </w:pP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Svým souhlasem ke zpracování osobních údajů získáváte právo dle Zákona o ochraně osobních údajů a následně i „Nařízení“ k přístupu k osobním údajům, opravě osobních údajů případně další práva stanovená těmito předpisy. 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Poskytnutí souhlasu se zpracováním osobních údajů je vždy dobrovolné a máte právo svůj souhlas kdykoli odvolat, a to zcela nebo i částečně. Souhlas lze odvolat písemným oznámením zaslaným na adresu sídla naší společnosti, nebo na její e-mailovou adresu, jak je uvedeno níže.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</w:p>
    <w:p w:rsidR="00CA22F2" w:rsidRDefault="00CA22F2" w:rsidP="00441A56">
      <w:pPr>
        <w:jc w:val="both"/>
        <w:rPr>
          <w:bCs/>
          <w:sz w:val="20"/>
          <w:szCs w:val="20"/>
        </w:rPr>
      </w:pPr>
    </w:p>
    <w:p w:rsidR="00441A56" w:rsidRDefault="00441A56" w:rsidP="00441A56">
      <w:pPr>
        <w:jc w:val="both"/>
        <w:rPr>
          <w:b/>
          <w:bCs/>
          <w:sz w:val="20"/>
          <w:szCs w:val="20"/>
        </w:rPr>
      </w:pPr>
      <w:r w:rsidRPr="00E52F9B">
        <w:rPr>
          <w:b/>
          <w:bCs/>
          <w:sz w:val="20"/>
          <w:szCs w:val="20"/>
        </w:rPr>
        <w:t>Kontaktní údaje společnosti</w:t>
      </w:r>
      <w:r w:rsidR="00E52F9B" w:rsidRPr="00E52F9B">
        <w:rPr>
          <w:b/>
          <w:bCs/>
          <w:sz w:val="20"/>
          <w:szCs w:val="20"/>
        </w:rPr>
        <w:t xml:space="preserve"> </w:t>
      </w:r>
      <w:r w:rsidRPr="00E52F9B">
        <w:rPr>
          <w:b/>
          <w:bCs/>
          <w:sz w:val="20"/>
          <w:szCs w:val="20"/>
        </w:rPr>
        <w:t xml:space="preserve">ATG s.r.o. jako správce osobních údajů: </w:t>
      </w:r>
    </w:p>
    <w:p w:rsidR="00E52F9B" w:rsidRPr="00E52F9B" w:rsidRDefault="00E52F9B" w:rsidP="00441A56">
      <w:pPr>
        <w:jc w:val="both"/>
        <w:rPr>
          <w:b/>
          <w:bCs/>
          <w:sz w:val="20"/>
          <w:szCs w:val="20"/>
        </w:rPr>
      </w:pP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Název firmy: </w:t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E52F9B">
        <w:rPr>
          <w:b/>
          <w:bCs/>
          <w:sz w:val="20"/>
          <w:szCs w:val="20"/>
        </w:rPr>
        <w:t>ATG s.r.o. (ADVANCED TECHNOLOGY GROUP, spol. s r.o.)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Sídlo: </w:t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  <w:t>Matějská 2416/1, 160 00 Praha 6   PSČ 160 00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Provozovna: </w:t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  <w:t>Toužimská 771, 199 02 Praha-Letňany, tel.: +420 273 037 630.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E-mail (školení):</w:t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  <w:t xml:space="preserve">             skoleni@atg.cz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E-mail (zkoušky/certifikace):</w:t>
      </w:r>
      <w:r w:rsidRPr="003B761D">
        <w:rPr>
          <w:bCs/>
          <w:sz w:val="20"/>
          <w:szCs w:val="20"/>
        </w:rPr>
        <w:tab/>
        <w:t>atgcert@atg.cz</w:t>
      </w:r>
    </w:p>
    <w:p w:rsidR="00D16CAA" w:rsidRPr="003B761D" w:rsidRDefault="00D16CAA" w:rsidP="00D05B5E">
      <w:pPr>
        <w:jc w:val="both"/>
        <w:rPr>
          <w:bCs/>
          <w:sz w:val="20"/>
          <w:szCs w:val="20"/>
        </w:rPr>
      </w:pPr>
    </w:p>
    <w:p w:rsidR="00D16CAA" w:rsidRDefault="00D16CAA" w:rsidP="00D05B5E">
      <w:pPr>
        <w:jc w:val="both"/>
        <w:rPr>
          <w:bCs/>
          <w:sz w:val="20"/>
          <w:szCs w:val="20"/>
        </w:rPr>
      </w:pPr>
    </w:p>
    <w:p w:rsidR="00E52F9B" w:rsidRDefault="00E52F9B" w:rsidP="00D05B5E">
      <w:pPr>
        <w:jc w:val="both"/>
        <w:rPr>
          <w:bCs/>
          <w:sz w:val="20"/>
          <w:szCs w:val="20"/>
        </w:rPr>
        <w:sectPr w:rsidR="00E52F9B" w:rsidSect="00D05B5E">
          <w:headerReference w:type="default" r:id="rId20"/>
          <w:footerReference w:type="default" r:id="rId21"/>
          <w:type w:val="continuous"/>
          <w:pgSz w:w="11906" w:h="16838"/>
          <w:pgMar w:top="1418" w:right="1134" w:bottom="907" w:left="1134" w:header="284" w:footer="567" w:gutter="0"/>
          <w:cols w:space="708"/>
          <w:docGrid w:linePitch="360"/>
        </w:sectPr>
      </w:pPr>
    </w:p>
    <w:p w:rsidR="00CA22F2" w:rsidRPr="00B07083" w:rsidRDefault="00E52F9B" w:rsidP="00CA22F2">
      <w:pPr>
        <w:spacing w:after="200" w:line="276" w:lineRule="auto"/>
        <w:jc w:val="center"/>
        <w:rPr>
          <w:b/>
          <w:bCs/>
          <w:color w:val="4F81BD" w:themeColor="accent1"/>
          <w:sz w:val="32"/>
          <w:szCs w:val="32"/>
          <w:lang w:eastAsia="en-US"/>
        </w:rPr>
      </w:pPr>
      <w:r>
        <w:rPr>
          <w:b/>
          <w:bCs/>
          <w:sz w:val="28"/>
          <w:szCs w:val="32"/>
        </w:rPr>
        <w:lastRenderedPageBreak/>
        <w:t>Souhlas</w:t>
      </w:r>
      <w:r>
        <w:rPr>
          <w:b/>
          <w:bCs/>
          <w:sz w:val="28"/>
          <w:szCs w:val="32"/>
        </w:rPr>
        <w:t xml:space="preserve"> účastníka</w:t>
      </w:r>
    </w:p>
    <w:p w:rsidR="00CA22F2" w:rsidRPr="00EC2629" w:rsidRDefault="00CA22F2" w:rsidP="00CA22F2">
      <w:pPr>
        <w:spacing w:after="200" w:line="276" w:lineRule="auto"/>
        <w:rPr>
          <w:rFonts w:eastAsia="Calibri"/>
          <w:i/>
          <w:sz w:val="22"/>
          <w:szCs w:val="22"/>
          <w:lang w:eastAsia="en-US"/>
        </w:rPr>
      </w:pPr>
      <w:r w:rsidRPr="00EC2629">
        <w:rPr>
          <w:rFonts w:eastAsia="Calibri"/>
          <w:i/>
          <w:sz w:val="22"/>
          <w:szCs w:val="22"/>
          <w:lang w:eastAsia="en-US"/>
        </w:rPr>
        <w:t>Pro vyjádření souhlasu zaškrtněte příslušné okénko.</w:t>
      </w:r>
    </w:p>
    <w:p w:rsidR="00441A56" w:rsidRDefault="00441A56" w:rsidP="00E52F9B">
      <w:pPr>
        <w:ind w:left="709" w:hanging="709"/>
        <w:jc w:val="both"/>
        <w:rPr>
          <w:bCs/>
          <w:sz w:val="20"/>
          <w:szCs w:val="20"/>
        </w:rPr>
      </w:pPr>
      <w:r w:rsidRPr="003B761D">
        <w:rPr>
          <w:rFonts w:ascii="MS Mincho" w:eastAsia="MS Mincho" w:hAnsi="MS Mincho" w:cs="MS Mincho" w:hint="eastAsia"/>
          <w:bCs/>
          <w:sz w:val="20"/>
          <w:szCs w:val="20"/>
        </w:rPr>
        <w:t>☐</w:t>
      </w:r>
      <w:r w:rsidRPr="003B761D">
        <w:rPr>
          <w:bCs/>
          <w:sz w:val="20"/>
          <w:szCs w:val="20"/>
        </w:rPr>
        <w:tab/>
        <w:t xml:space="preserve">V souladu s ustanovením Zákona o ochraně osobních údajů č.101/2000 Sb. a dále i „Nařízení“ dávám společnosti ATG s.r.o. souhlas ke zpracování mých kontaktních a adresných údajů a údajů, které jsem poskytl k prokázání své odborné způsobilosti v rámci vyplnění závazné přihlášky. </w:t>
      </w:r>
    </w:p>
    <w:p w:rsidR="00E52F9B" w:rsidRPr="003B761D" w:rsidRDefault="00E52F9B" w:rsidP="00441A56">
      <w:pPr>
        <w:jc w:val="both"/>
        <w:rPr>
          <w:bCs/>
          <w:sz w:val="20"/>
          <w:szCs w:val="20"/>
        </w:rPr>
      </w:pPr>
    </w:p>
    <w:p w:rsidR="00441A56" w:rsidRPr="003B761D" w:rsidRDefault="00441A56" w:rsidP="00E52F9B">
      <w:pPr>
        <w:ind w:left="709" w:hanging="709"/>
        <w:jc w:val="both"/>
        <w:rPr>
          <w:bCs/>
          <w:sz w:val="20"/>
          <w:szCs w:val="20"/>
        </w:rPr>
      </w:pPr>
      <w:r w:rsidRPr="003B761D">
        <w:rPr>
          <w:rFonts w:ascii="MS Mincho" w:eastAsia="MS Mincho" w:hAnsi="MS Mincho" w:cs="MS Mincho" w:hint="eastAsia"/>
          <w:bCs/>
          <w:sz w:val="20"/>
          <w:szCs w:val="20"/>
        </w:rPr>
        <w:t>☐</w:t>
      </w:r>
      <w:r w:rsidRPr="003B761D">
        <w:rPr>
          <w:bCs/>
          <w:sz w:val="20"/>
          <w:szCs w:val="20"/>
        </w:rPr>
        <w:tab/>
        <w:t xml:space="preserve">Dále dávám souhlas ke zpracování osobních údajů zvláštní kategorie, konkrétně údajů o zrakové způsobilosti, sloužících k prokázání pracovní schopnosti dle požadavků danými kvalifikačními předpisy. </w:t>
      </w:r>
    </w:p>
    <w:p w:rsidR="00E52F9B" w:rsidRDefault="00E52F9B" w:rsidP="00441A56">
      <w:pPr>
        <w:jc w:val="both"/>
        <w:rPr>
          <w:bCs/>
          <w:sz w:val="20"/>
          <w:szCs w:val="20"/>
        </w:rPr>
      </w:pP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Tímto souhlasem také akceptuji, že mé osobní údaje v rozsahu dle vyplněné závazné přihlášky mohou být dle Zákona o ochraně osobních údajů a následně i „Nařízení“ a dle shora uvedeného poučení, předány dalšímu správci případně zpracovateli.</w:t>
      </w:r>
    </w:p>
    <w:p w:rsidR="00E52F9B" w:rsidRDefault="00E52F9B" w:rsidP="00441A56">
      <w:pPr>
        <w:jc w:val="both"/>
        <w:rPr>
          <w:bCs/>
          <w:sz w:val="20"/>
          <w:szCs w:val="20"/>
        </w:rPr>
      </w:pP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Tento souhlas poskytuji na dobu minimálně 10 let nebo i více v závislosti na požadavcích daných kvalifikačními předpisy (např. ČSN EN ISO 9712, ASNT Recommended Practice SNT-TC-1A, EN4179/NAS410 a jiných). </w:t>
      </w:r>
    </w:p>
    <w:p w:rsidR="00441A56" w:rsidRPr="003B761D" w:rsidRDefault="00441A56" w:rsidP="00441A56">
      <w:pPr>
        <w:jc w:val="both"/>
        <w:rPr>
          <w:bCs/>
          <w:sz w:val="20"/>
          <w:szCs w:val="20"/>
        </w:rPr>
      </w:pPr>
    </w:p>
    <w:p w:rsidR="00441A56" w:rsidRDefault="00441A56" w:rsidP="00441A56">
      <w:pPr>
        <w:jc w:val="both"/>
        <w:rPr>
          <w:bCs/>
          <w:sz w:val="20"/>
          <w:szCs w:val="20"/>
        </w:rPr>
      </w:pPr>
    </w:p>
    <w:p w:rsidR="00CA22F2" w:rsidRPr="003B761D" w:rsidRDefault="00CA22F2" w:rsidP="00441A56">
      <w:pPr>
        <w:jc w:val="both"/>
        <w:rPr>
          <w:bCs/>
          <w:sz w:val="20"/>
          <w:szCs w:val="20"/>
        </w:rPr>
      </w:pPr>
    </w:p>
    <w:p w:rsidR="00441A56" w:rsidRPr="00E52F9B" w:rsidRDefault="00441A56" w:rsidP="00E52F9B">
      <w:pPr>
        <w:rPr>
          <w:b/>
          <w:bCs/>
          <w:sz w:val="20"/>
          <w:szCs w:val="20"/>
        </w:rPr>
      </w:pPr>
      <w:r w:rsidRPr="00E52F9B">
        <w:rPr>
          <w:b/>
          <w:bCs/>
          <w:sz w:val="20"/>
          <w:szCs w:val="20"/>
        </w:rPr>
        <w:t>Podpis účastníka:</w:t>
      </w:r>
      <w:r w:rsidRPr="00E52F9B">
        <w:rPr>
          <w:b/>
          <w:bCs/>
          <w:sz w:val="20"/>
          <w:szCs w:val="20"/>
        </w:rPr>
        <w:tab/>
      </w:r>
      <w:r w:rsidRPr="00E52F9B">
        <w:rPr>
          <w:b/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</w:r>
      <w:r w:rsidRPr="00E52F9B">
        <w:rPr>
          <w:b/>
          <w:bCs/>
          <w:sz w:val="20"/>
          <w:szCs w:val="20"/>
        </w:rPr>
        <w:t>Podpis zam</w:t>
      </w:r>
      <w:r w:rsidR="00C960C6" w:rsidRPr="00E52F9B">
        <w:rPr>
          <w:b/>
          <w:bCs/>
          <w:sz w:val="20"/>
          <w:szCs w:val="20"/>
        </w:rPr>
        <w:t xml:space="preserve">ěstnavatele (je-li správcem os. </w:t>
      </w:r>
      <w:proofErr w:type="gramStart"/>
      <w:r w:rsidRPr="00E52F9B">
        <w:rPr>
          <w:b/>
          <w:bCs/>
          <w:sz w:val="20"/>
          <w:szCs w:val="20"/>
        </w:rPr>
        <w:t>údajů</w:t>
      </w:r>
      <w:proofErr w:type="gramEnd"/>
      <w:r w:rsidRPr="00E52F9B">
        <w:rPr>
          <w:b/>
          <w:bCs/>
          <w:sz w:val="20"/>
          <w:szCs w:val="20"/>
        </w:rPr>
        <w:t>):</w:t>
      </w:r>
    </w:p>
    <w:p w:rsidR="00441A56" w:rsidRPr="003B761D" w:rsidRDefault="00441A56" w:rsidP="00C960C6">
      <w:pPr>
        <w:jc w:val="center"/>
        <w:rPr>
          <w:bCs/>
          <w:sz w:val="20"/>
          <w:szCs w:val="20"/>
        </w:rPr>
      </w:pPr>
    </w:p>
    <w:p w:rsidR="00441A56" w:rsidRPr="003B761D" w:rsidRDefault="00441A56" w:rsidP="00E52F9B">
      <w:pPr>
        <w:rPr>
          <w:bCs/>
          <w:sz w:val="20"/>
          <w:szCs w:val="20"/>
        </w:rPr>
      </w:pPr>
      <w:proofErr w:type="gramStart"/>
      <w:r w:rsidRPr="003B761D">
        <w:rPr>
          <w:bCs/>
          <w:sz w:val="20"/>
          <w:szCs w:val="20"/>
        </w:rPr>
        <w:t>Dne:     ................................</w:t>
      </w:r>
      <w:r w:rsidR="00E52F9B">
        <w:rPr>
          <w:bCs/>
          <w:sz w:val="20"/>
          <w:szCs w:val="20"/>
        </w:rPr>
        <w:t>........................</w:t>
      </w:r>
      <w:r w:rsidR="00E52F9B">
        <w:rPr>
          <w:bCs/>
          <w:sz w:val="20"/>
          <w:szCs w:val="20"/>
        </w:rPr>
        <w:tab/>
      </w:r>
      <w:r w:rsidR="00E52F9B">
        <w:rPr>
          <w:bCs/>
          <w:sz w:val="20"/>
          <w:szCs w:val="20"/>
        </w:rPr>
        <w:tab/>
      </w:r>
      <w:r w:rsidR="00E52F9B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>Dne</w:t>
      </w:r>
      <w:proofErr w:type="gramEnd"/>
      <w:r w:rsidRPr="003B761D">
        <w:rPr>
          <w:bCs/>
          <w:sz w:val="20"/>
          <w:szCs w:val="20"/>
        </w:rPr>
        <w:t>:    ………………………………</w:t>
      </w:r>
    </w:p>
    <w:p w:rsidR="00441A56" w:rsidRPr="003B761D" w:rsidRDefault="00441A56" w:rsidP="00C960C6">
      <w:pPr>
        <w:jc w:val="center"/>
        <w:rPr>
          <w:bCs/>
          <w:sz w:val="20"/>
          <w:szCs w:val="20"/>
        </w:rPr>
      </w:pPr>
    </w:p>
    <w:p w:rsidR="00441A56" w:rsidRPr="003B761D" w:rsidRDefault="00441A56" w:rsidP="00E52F9B">
      <w:pPr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 xml:space="preserve">Jméno: </w:t>
      </w:r>
      <w:r w:rsidRPr="003B761D">
        <w:rPr>
          <w:bCs/>
          <w:sz w:val="20"/>
          <w:szCs w:val="20"/>
        </w:rPr>
        <w:tab/>
        <w:t>……</w:t>
      </w:r>
      <w:proofErr w:type="gramStart"/>
      <w:r w:rsidRPr="003B761D">
        <w:rPr>
          <w:bCs/>
          <w:sz w:val="20"/>
          <w:szCs w:val="20"/>
        </w:rPr>
        <w:t>…..…</w:t>
      </w:r>
      <w:proofErr w:type="gramEnd"/>
      <w:r w:rsidRPr="003B761D">
        <w:rPr>
          <w:bCs/>
          <w:sz w:val="20"/>
          <w:szCs w:val="20"/>
        </w:rPr>
        <w:t>……..………..……….</w:t>
      </w:r>
      <w:r w:rsidRPr="003B761D">
        <w:rPr>
          <w:bCs/>
          <w:sz w:val="20"/>
          <w:szCs w:val="20"/>
        </w:rPr>
        <w:tab/>
        <w:t xml:space="preserve">              </w:t>
      </w:r>
      <w:r w:rsidR="00E52F9B">
        <w:rPr>
          <w:bCs/>
          <w:sz w:val="20"/>
          <w:szCs w:val="20"/>
        </w:rPr>
        <w:tab/>
      </w:r>
      <w:r w:rsidR="00E52F9B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>Jméno:</w:t>
      </w:r>
      <w:r w:rsidRPr="003B761D">
        <w:rPr>
          <w:bCs/>
          <w:sz w:val="20"/>
          <w:szCs w:val="20"/>
        </w:rPr>
        <w:tab/>
        <w:t>………..………..……………</w:t>
      </w:r>
    </w:p>
    <w:p w:rsidR="00441A56" w:rsidRPr="003B761D" w:rsidRDefault="00441A56" w:rsidP="00C960C6">
      <w:pPr>
        <w:jc w:val="center"/>
        <w:rPr>
          <w:bCs/>
          <w:sz w:val="20"/>
          <w:szCs w:val="20"/>
        </w:rPr>
      </w:pPr>
    </w:p>
    <w:p w:rsidR="00441A56" w:rsidRPr="003B761D" w:rsidRDefault="00441A56" w:rsidP="00C960C6">
      <w:pPr>
        <w:jc w:val="center"/>
        <w:rPr>
          <w:bCs/>
          <w:sz w:val="20"/>
          <w:szCs w:val="20"/>
        </w:rPr>
      </w:pPr>
    </w:p>
    <w:p w:rsidR="00441A56" w:rsidRPr="003B761D" w:rsidRDefault="00441A56" w:rsidP="00C960C6">
      <w:pPr>
        <w:jc w:val="center"/>
        <w:rPr>
          <w:bCs/>
          <w:sz w:val="20"/>
          <w:szCs w:val="20"/>
        </w:rPr>
      </w:pPr>
    </w:p>
    <w:p w:rsidR="00D16CAA" w:rsidRPr="003B761D" w:rsidRDefault="00441A56" w:rsidP="00E52F9B">
      <w:pPr>
        <w:rPr>
          <w:bCs/>
          <w:sz w:val="20"/>
          <w:szCs w:val="20"/>
        </w:rPr>
      </w:pPr>
      <w:r w:rsidRPr="003B761D">
        <w:rPr>
          <w:bCs/>
          <w:sz w:val="20"/>
          <w:szCs w:val="20"/>
        </w:rPr>
        <w:t>Podpis:</w:t>
      </w:r>
      <w:r w:rsidRPr="003B761D">
        <w:rPr>
          <w:bCs/>
          <w:sz w:val="20"/>
          <w:szCs w:val="20"/>
        </w:rPr>
        <w:tab/>
        <w:t xml:space="preserve"> ……</w:t>
      </w:r>
      <w:proofErr w:type="gramStart"/>
      <w:r w:rsidRPr="003B761D">
        <w:rPr>
          <w:bCs/>
          <w:sz w:val="20"/>
          <w:szCs w:val="20"/>
        </w:rPr>
        <w:t>…..…</w:t>
      </w:r>
      <w:proofErr w:type="gramEnd"/>
      <w:r w:rsidRPr="003B761D">
        <w:rPr>
          <w:bCs/>
          <w:sz w:val="20"/>
          <w:szCs w:val="20"/>
        </w:rPr>
        <w:t xml:space="preserve">……..………..……… </w:t>
      </w:r>
      <w:r w:rsidR="00E52F9B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ab/>
        <w:t xml:space="preserve"> </w:t>
      </w:r>
      <w:r w:rsidR="00E52F9B">
        <w:rPr>
          <w:bCs/>
          <w:sz w:val="20"/>
          <w:szCs w:val="20"/>
        </w:rPr>
        <w:tab/>
      </w:r>
      <w:r w:rsidRPr="003B761D">
        <w:rPr>
          <w:bCs/>
          <w:sz w:val="20"/>
          <w:szCs w:val="20"/>
        </w:rPr>
        <w:t>Podpis: …………………………</w:t>
      </w:r>
      <w:r w:rsidRPr="003B761D">
        <w:rPr>
          <w:bCs/>
          <w:sz w:val="20"/>
          <w:szCs w:val="20"/>
        </w:rPr>
        <w:tab/>
        <w:t>…..</w:t>
      </w:r>
    </w:p>
    <w:p w:rsidR="00D16CAA" w:rsidRPr="003B761D" w:rsidRDefault="00D16CAA" w:rsidP="00D05B5E">
      <w:pPr>
        <w:jc w:val="both"/>
        <w:rPr>
          <w:bCs/>
          <w:sz w:val="20"/>
          <w:szCs w:val="20"/>
        </w:rPr>
      </w:pPr>
    </w:p>
    <w:p w:rsidR="00D16CAA" w:rsidRPr="003B761D" w:rsidRDefault="00D16CAA" w:rsidP="00D05B5E">
      <w:pPr>
        <w:jc w:val="both"/>
        <w:rPr>
          <w:bCs/>
          <w:sz w:val="20"/>
          <w:szCs w:val="20"/>
        </w:rPr>
      </w:pPr>
    </w:p>
    <w:p w:rsidR="00D16CAA" w:rsidRPr="003B761D" w:rsidRDefault="00D16CAA" w:rsidP="00D05B5E">
      <w:pPr>
        <w:jc w:val="both"/>
        <w:rPr>
          <w:bCs/>
          <w:sz w:val="20"/>
          <w:szCs w:val="20"/>
        </w:rPr>
      </w:pPr>
    </w:p>
    <w:p w:rsidR="00D16CAA" w:rsidRPr="003B761D" w:rsidRDefault="00D16CAA" w:rsidP="00D05B5E">
      <w:pPr>
        <w:jc w:val="both"/>
        <w:rPr>
          <w:bCs/>
          <w:sz w:val="20"/>
          <w:szCs w:val="20"/>
        </w:rPr>
        <w:sectPr w:rsidR="00D16CAA" w:rsidRPr="003B761D" w:rsidSect="00E52F9B">
          <w:headerReference w:type="default" r:id="rId22"/>
          <w:pgSz w:w="11906" w:h="16838"/>
          <w:pgMar w:top="1418" w:right="1134" w:bottom="907" w:left="1134" w:header="284" w:footer="567" w:gutter="0"/>
          <w:cols w:space="708"/>
          <w:docGrid w:linePitch="360"/>
        </w:sectPr>
      </w:pPr>
    </w:p>
    <w:p w:rsidR="00D05B5E" w:rsidRPr="003B761D" w:rsidRDefault="00D05B5E" w:rsidP="00D05B5E">
      <w:pPr>
        <w:jc w:val="both"/>
        <w:rPr>
          <w:sz w:val="20"/>
          <w:szCs w:val="20"/>
        </w:rPr>
      </w:pPr>
    </w:p>
    <w:p w:rsidR="00D05B5E" w:rsidRPr="003B761D" w:rsidRDefault="00D05B5E" w:rsidP="00D05B5E">
      <w:pPr>
        <w:jc w:val="both"/>
        <w:rPr>
          <w:sz w:val="20"/>
          <w:szCs w:val="20"/>
        </w:rPr>
      </w:pPr>
    </w:p>
    <w:p w:rsidR="00D05B5E" w:rsidRPr="003B761D" w:rsidRDefault="00D05B5E" w:rsidP="00D05B5E">
      <w:pPr>
        <w:jc w:val="both"/>
        <w:rPr>
          <w:sz w:val="20"/>
          <w:szCs w:val="20"/>
        </w:rPr>
      </w:pPr>
    </w:p>
    <w:p w:rsidR="00D05B5E" w:rsidRPr="003B761D" w:rsidRDefault="00D05B5E" w:rsidP="00D05B5E">
      <w:pPr>
        <w:jc w:val="both"/>
        <w:rPr>
          <w:bCs/>
          <w:sz w:val="20"/>
          <w:szCs w:val="20"/>
        </w:rPr>
        <w:sectPr w:rsidR="00D05B5E" w:rsidRPr="003B761D" w:rsidSect="00D05B5E">
          <w:type w:val="continuous"/>
          <w:pgSz w:w="11906" w:h="16838"/>
          <w:pgMar w:top="1418" w:right="1134" w:bottom="907" w:left="1134" w:header="284" w:footer="567" w:gutter="0"/>
          <w:cols w:num="2" w:space="708"/>
          <w:docGrid w:linePitch="360"/>
        </w:sectPr>
      </w:pPr>
    </w:p>
    <w:p w:rsidR="00D05B5E" w:rsidRPr="003B761D" w:rsidRDefault="00D05B5E" w:rsidP="00D05B5E">
      <w:pPr>
        <w:jc w:val="both"/>
        <w:rPr>
          <w:bCs/>
          <w:sz w:val="20"/>
          <w:szCs w:val="20"/>
        </w:rPr>
      </w:pPr>
    </w:p>
    <w:p w:rsidR="00D05B5E" w:rsidRPr="003B761D" w:rsidRDefault="00D05B5E" w:rsidP="00D05B5E">
      <w:pPr>
        <w:jc w:val="both"/>
        <w:rPr>
          <w:bCs/>
          <w:sz w:val="20"/>
          <w:szCs w:val="20"/>
        </w:rPr>
      </w:pPr>
    </w:p>
    <w:p w:rsidR="00D05B5E" w:rsidRPr="003B761D" w:rsidRDefault="00D05B5E" w:rsidP="00D05B5E">
      <w:pPr>
        <w:jc w:val="both"/>
        <w:rPr>
          <w:bCs/>
          <w:sz w:val="20"/>
          <w:szCs w:val="20"/>
        </w:rPr>
      </w:pPr>
    </w:p>
    <w:sectPr w:rsidR="00D05B5E" w:rsidRPr="003B761D" w:rsidSect="00D05B5E">
      <w:type w:val="continuous"/>
      <w:pgSz w:w="11906" w:h="16838"/>
      <w:pgMar w:top="1418" w:right="1134" w:bottom="90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B3" w:rsidRDefault="00383CB3">
      <w:r>
        <w:separator/>
      </w:r>
    </w:p>
  </w:endnote>
  <w:endnote w:type="continuationSeparator" w:id="0">
    <w:p w:rsidR="00383CB3" w:rsidRDefault="0038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>
    <w:pPr>
      <w:pStyle w:val="Zpat"/>
    </w:pPr>
  </w:p>
  <w:p w:rsidR="00B26F2D" w:rsidRPr="00EE2EE9" w:rsidRDefault="00B26F2D" w:rsidP="00EE2EE9">
    <w:pPr>
      <w:pStyle w:val="Bezmezer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2/2</w:t>
    </w:r>
  </w:p>
  <w:p w:rsidR="00B26F2D" w:rsidRDefault="00B26F2D" w:rsidP="00EE2EE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Pr="00BA1108" w:rsidRDefault="00B26F2D" w:rsidP="001A1A11">
    <w:pPr>
      <w:pStyle w:val="Zpat"/>
      <w:tabs>
        <w:tab w:val="clear" w:pos="9072"/>
        <w:tab w:val="left" w:pos="7380"/>
        <w:tab w:val="right" w:pos="9540"/>
        <w:tab w:val="left" w:pos="10980"/>
      </w:tabs>
      <w:rPr>
        <w:rFonts w:ascii="Verdana" w:hAnsi="Verdana"/>
        <w:color w:val="0070C0"/>
        <w:sz w:val="20"/>
        <w:szCs w:val="20"/>
        <w:vertAlign w:val="superscript"/>
      </w:rPr>
    </w:pPr>
    <w:r w:rsidRPr="00BA1108">
      <w:rPr>
        <w:rFonts w:ascii="Verdana" w:hAnsi="Verdana"/>
        <w:color w:val="0070C0"/>
        <w:sz w:val="20"/>
        <w:szCs w:val="20"/>
        <w:u w:val="single"/>
        <w:vertAlign w:val="superscript"/>
      </w:rPr>
      <w:tab/>
    </w:r>
    <w:r w:rsidRPr="00BA1108">
      <w:rPr>
        <w:rFonts w:ascii="Verdana" w:hAnsi="Verdana"/>
        <w:color w:val="0070C0"/>
        <w:sz w:val="20"/>
        <w:szCs w:val="20"/>
        <w:u w:val="single"/>
        <w:vertAlign w:val="superscript"/>
      </w:rPr>
      <w:tab/>
    </w:r>
    <w:r w:rsidRPr="00BA1108">
      <w:rPr>
        <w:rFonts w:ascii="Verdana" w:hAnsi="Verdana"/>
        <w:color w:val="0070C0"/>
        <w:sz w:val="20"/>
        <w:szCs w:val="20"/>
        <w:u w:val="single"/>
        <w:vertAlign w:val="superscript"/>
      </w:rPr>
      <w:tab/>
      <w:t xml:space="preserve">      </w:t>
    </w:r>
  </w:p>
  <w:p w:rsidR="00B26F2D" w:rsidRPr="00BA1108" w:rsidRDefault="00B26F2D" w:rsidP="001A1A11">
    <w:pPr>
      <w:pStyle w:val="Zpat"/>
      <w:tabs>
        <w:tab w:val="left" w:pos="10980"/>
      </w:tabs>
      <w:rPr>
        <w:rFonts w:ascii="Verdana" w:hAnsi="Verdana"/>
        <w:color w:val="0070C0"/>
        <w:sz w:val="16"/>
        <w:szCs w:val="16"/>
      </w:rPr>
    </w:pPr>
    <w:r w:rsidRPr="00BA1108">
      <w:rPr>
        <w:rFonts w:ascii="Verdana" w:hAnsi="Verdana"/>
        <w:b/>
        <w:bCs/>
        <w:color w:val="0070C0"/>
        <w:sz w:val="14"/>
        <w:szCs w:val="14"/>
      </w:rPr>
      <w:t>Provozovna a korespondenční adresa/Office and shipping address:</w:t>
    </w:r>
    <w:r w:rsidRPr="00BA1108">
      <w:rPr>
        <w:rFonts w:ascii="Verdana" w:hAnsi="Verdana"/>
        <w:color w:val="0070C0"/>
        <w:sz w:val="16"/>
        <w:szCs w:val="16"/>
      </w:rPr>
      <w:tab/>
    </w:r>
  </w:p>
  <w:p w:rsidR="00B26F2D" w:rsidRPr="00BA1108" w:rsidRDefault="00B26F2D" w:rsidP="001A1A11">
    <w:pPr>
      <w:pStyle w:val="Zpat"/>
      <w:tabs>
        <w:tab w:val="clear" w:pos="4536"/>
        <w:tab w:val="left" w:pos="3686"/>
        <w:tab w:val="left" w:pos="10980"/>
      </w:tabs>
      <w:rPr>
        <w:rFonts w:ascii="Verdana" w:hAnsi="Verdana"/>
        <w:color w:val="0070C0"/>
        <w:sz w:val="16"/>
        <w:szCs w:val="16"/>
      </w:rPr>
    </w:pPr>
    <w:r w:rsidRPr="00BA1108">
      <w:rPr>
        <w:rFonts w:ascii="Verdana" w:hAnsi="Verdana"/>
        <w:b/>
        <w:bCs/>
        <w:color w:val="0070C0"/>
        <w:sz w:val="16"/>
        <w:szCs w:val="16"/>
      </w:rPr>
      <w:t>ATG, s.r.o</w:t>
    </w:r>
    <w:r w:rsidRPr="00BA1108">
      <w:rPr>
        <w:rFonts w:ascii="Verdana" w:hAnsi="Verdana"/>
        <w:color w:val="0070C0"/>
        <w:sz w:val="16"/>
        <w:szCs w:val="16"/>
      </w:rPr>
      <w:tab/>
      <w:t>Tel.: +420 2</w:t>
    </w:r>
    <w:r>
      <w:rPr>
        <w:rFonts w:ascii="Verdana" w:hAnsi="Verdana"/>
        <w:color w:val="0070C0"/>
        <w:sz w:val="16"/>
        <w:szCs w:val="16"/>
      </w:rPr>
      <w:t>73</w:t>
    </w:r>
    <w:r w:rsidRPr="00BA1108">
      <w:rPr>
        <w:rFonts w:ascii="Verdana" w:hAnsi="Verdana"/>
        <w:color w:val="0070C0"/>
        <w:sz w:val="16"/>
        <w:szCs w:val="16"/>
      </w:rPr>
      <w:t xml:space="preserve"> </w:t>
    </w:r>
    <w:r>
      <w:rPr>
        <w:rFonts w:ascii="Verdana" w:hAnsi="Verdana"/>
        <w:color w:val="0070C0"/>
        <w:sz w:val="16"/>
        <w:szCs w:val="16"/>
      </w:rPr>
      <w:t>037</w:t>
    </w:r>
    <w:r w:rsidRPr="00BA1108">
      <w:rPr>
        <w:rFonts w:ascii="Verdana" w:hAnsi="Verdana"/>
        <w:color w:val="0070C0"/>
        <w:sz w:val="16"/>
        <w:szCs w:val="16"/>
      </w:rPr>
      <w:t xml:space="preserve"> </w:t>
    </w:r>
    <w:r>
      <w:rPr>
        <w:rFonts w:ascii="Verdana" w:hAnsi="Verdana"/>
        <w:color w:val="0070C0"/>
        <w:sz w:val="16"/>
        <w:szCs w:val="16"/>
      </w:rPr>
      <w:t>620</w:t>
    </w:r>
  </w:p>
  <w:p w:rsidR="00B26F2D" w:rsidRPr="00BA1108" w:rsidRDefault="00B26F2D" w:rsidP="001A1A11">
    <w:pPr>
      <w:pStyle w:val="Zpat"/>
      <w:tabs>
        <w:tab w:val="clear" w:pos="4536"/>
        <w:tab w:val="left" w:pos="3420"/>
        <w:tab w:val="left" w:pos="3686"/>
        <w:tab w:val="right" w:pos="9900"/>
        <w:tab w:val="left" w:pos="10980"/>
      </w:tabs>
      <w:rPr>
        <w:rFonts w:ascii="Verdana" w:hAnsi="Verdana"/>
        <w:color w:val="0070C0"/>
        <w:sz w:val="16"/>
        <w:szCs w:val="16"/>
      </w:rPr>
    </w:pPr>
    <w:r>
      <w:rPr>
        <w:rFonts w:ascii="Verdana" w:hAnsi="Verdana"/>
        <w:color w:val="0070C0"/>
        <w:sz w:val="16"/>
        <w:szCs w:val="16"/>
      </w:rPr>
      <w:t>Toužimská 771</w:t>
    </w:r>
    <w:r w:rsidRPr="00BA1108">
      <w:rPr>
        <w:rFonts w:ascii="Verdana" w:hAnsi="Verdana"/>
        <w:color w:val="0070C0"/>
        <w:sz w:val="16"/>
        <w:szCs w:val="16"/>
      </w:rPr>
      <w:tab/>
    </w:r>
    <w:r w:rsidRPr="00BA1108">
      <w:rPr>
        <w:rFonts w:ascii="Verdana" w:hAnsi="Verdana"/>
        <w:color w:val="0070C0"/>
        <w:sz w:val="16"/>
        <w:szCs w:val="16"/>
      </w:rPr>
      <w:tab/>
      <w:t xml:space="preserve">Fax: +420 </w:t>
    </w:r>
    <w:r>
      <w:rPr>
        <w:rFonts w:ascii="Verdana" w:hAnsi="Verdana"/>
        <w:color w:val="0070C0"/>
        <w:sz w:val="16"/>
        <w:szCs w:val="16"/>
      </w:rPr>
      <w:t>273</w:t>
    </w:r>
    <w:r w:rsidRPr="00BA1108">
      <w:rPr>
        <w:rFonts w:ascii="Verdana" w:hAnsi="Verdana"/>
        <w:color w:val="0070C0"/>
        <w:sz w:val="16"/>
        <w:szCs w:val="16"/>
      </w:rPr>
      <w:t xml:space="preserve"> </w:t>
    </w:r>
    <w:r>
      <w:rPr>
        <w:rFonts w:ascii="Verdana" w:hAnsi="Verdana"/>
        <w:color w:val="0070C0"/>
        <w:sz w:val="16"/>
        <w:szCs w:val="16"/>
      </w:rPr>
      <w:t>037</w:t>
    </w:r>
    <w:r w:rsidRPr="00BA1108">
      <w:rPr>
        <w:rFonts w:ascii="Verdana" w:hAnsi="Verdana"/>
        <w:color w:val="0070C0"/>
        <w:sz w:val="16"/>
        <w:szCs w:val="16"/>
      </w:rPr>
      <w:t xml:space="preserve"> </w:t>
    </w:r>
    <w:r>
      <w:rPr>
        <w:rFonts w:ascii="Verdana" w:hAnsi="Verdana"/>
        <w:color w:val="0070C0"/>
        <w:sz w:val="16"/>
        <w:szCs w:val="16"/>
      </w:rPr>
      <w:t>600</w:t>
    </w:r>
  </w:p>
  <w:p w:rsidR="00B26F2D" w:rsidRPr="00BA1108" w:rsidRDefault="00B26F2D" w:rsidP="001A1A11">
    <w:pPr>
      <w:pStyle w:val="Zpat"/>
      <w:tabs>
        <w:tab w:val="clear" w:pos="4536"/>
        <w:tab w:val="left" w:pos="3420"/>
        <w:tab w:val="left" w:pos="3686"/>
        <w:tab w:val="right" w:pos="9900"/>
        <w:tab w:val="left" w:pos="10980"/>
      </w:tabs>
      <w:rPr>
        <w:rFonts w:ascii="Verdana" w:hAnsi="Verdana"/>
        <w:color w:val="0070C0"/>
        <w:sz w:val="16"/>
        <w:szCs w:val="16"/>
        <w:lang w:val="de-DE"/>
      </w:rPr>
    </w:pPr>
    <w:r w:rsidRPr="00BA1108">
      <w:rPr>
        <w:rFonts w:ascii="Verdana" w:hAnsi="Verdana"/>
        <w:color w:val="0070C0"/>
        <w:sz w:val="16"/>
        <w:szCs w:val="16"/>
      </w:rPr>
      <w:t>199 02 Praha – Letňany</w:t>
    </w:r>
    <w:r w:rsidRPr="00BA1108">
      <w:rPr>
        <w:rFonts w:ascii="Verdana" w:hAnsi="Verdana"/>
        <w:color w:val="0070C0"/>
        <w:sz w:val="16"/>
        <w:szCs w:val="16"/>
      </w:rPr>
      <w:tab/>
    </w:r>
    <w:r w:rsidRPr="00BA1108">
      <w:rPr>
        <w:rFonts w:ascii="Verdana" w:hAnsi="Verdana"/>
        <w:color w:val="0070C0"/>
        <w:sz w:val="16"/>
        <w:szCs w:val="16"/>
      </w:rPr>
      <w:tab/>
      <w:t>E-mail: atg</w:t>
    </w:r>
    <w:r w:rsidRPr="00BA1108">
      <w:rPr>
        <w:rFonts w:ascii="Verdana" w:hAnsi="Verdana"/>
        <w:color w:val="0070C0"/>
        <w:sz w:val="16"/>
        <w:szCs w:val="16"/>
        <w:lang w:val="de-DE"/>
      </w:rPr>
      <w:t>@atg.cz</w:t>
    </w:r>
  </w:p>
  <w:p w:rsidR="00B26F2D" w:rsidRPr="00BA1108" w:rsidRDefault="00B26F2D" w:rsidP="001A1A11">
    <w:pPr>
      <w:pStyle w:val="Zpat"/>
      <w:tabs>
        <w:tab w:val="clear" w:pos="4536"/>
        <w:tab w:val="left" w:pos="3686"/>
        <w:tab w:val="left" w:pos="10980"/>
      </w:tabs>
      <w:rPr>
        <w:rFonts w:ascii="Verdana" w:hAnsi="Verdana"/>
        <w:color w:val="0070C0"/>
        <w:sz w:val="16"/>
        <w:szCs w:val="16"/>
      </w:rPr>
    </w:pPr>
    <w:r w:rsidRPr="00BA1108">
      <w:rPr>
        <w:rFonts w:ascii="Verdana" w:hAnsi="Verdana"/>
        <w:color w:val="0070C0"/>
        <w:sz w:val="16"/>
        <w:szCs w:val="16"/>
      </w:rPr>
      <w:t>Czech Republic</w:t>
    </w:r>
    <w:r w:rsidRPr="00BA1108">
      <w:rPr>
        <w:rFonts w:ascii="Verdana" w:hAnsi="Verdana"/>
        <w:color w:val="0070C0"/>
        <w:sz w:val="16"/>
        <w:szCs w:val="16"/>
      </w:rPr>
      <w:tab/>
      <w:t>http://www.atg.cz</w:t>
    </w:r>
  </w:p>
  <w:p w:rsidR="00B26F2D" w:rsidRPr="00112EAC" w:rsidRDefault="00B26F2D" w:rsidP="001A1A11">
    <w:pPr>
      <w:pStyle w:val="Bezmez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 w:rsidP="00EE2EE9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Pr="002F4E22" w:rsidRDefault="00B26F2D" w:rsidP="002F4E22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Pr="00D05B5E" w:rsidRDefault="00B26F2D" w:rsidP="00D05B5E">
    <w:pPr>
      <w:pStyle w:val="Bezmezer"/>
      <w:jc w:val="right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B3" w:rsidRDefault="00383CB3">
      <w:r>
        <w:separator/>
      </w:r>
    </w:p>
  </w:footnote>
  <w:footnote w:type="continuationSeparator" w:id="0">
    <w:p w:rsidR="00383CB3" w:rsidRDefault="0038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>
    <w:pPr>
      <w:pStyle w:val="Zhlav"/>
    </w:pPr>
    <w:r>
      <w:t>sls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 w:rsidP="002F4E22">
    <w:r>
      <w:rPr>
        <w:noProof/>
        <w:lang w:eastAsia="zh-CN"/>
      </w:rPr>
      <w:drawing>
        <wp:anchor distT="0" distB="0" distL="114300" distR="114300" simplePos="0" relativeHeight="251672064" behindDoc="1" locked="0" layoutInCell="1" allowOverlap="1" wp14:anchorId="2B6954C3" wp14:editId="02E5781D">
          <wp:simplePos x="0" y="0"/>
          <wp:positionH relativeFrom="margin">
            <wp:posOffset>2237740</wp:posOffset>
          </wp:positionH>
          <wp:positionV relativeFrom="paragraph">
            <wp:posOffset>10482</wp:posOffset>
          </wp:positionV>
          <wp:extent cx="1733550" cy="533400"/>
          <wp:effectExtent l="0" t="0" r="0" b="0"/>
          <wp:wrapNone/>
          <wp:docPr id="1" name="Obrázek 1" descr="Popis: logoAT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logoATG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>
    <w:pPr>
      <w:pStyle w:val="Zhlav"/>
    </w:pPr>
    <w:r>
      <w:rPr>
        <w:noProof/>
        <w:lang w:eastAsia="zh-CN"/>
      </w:rPr>
      <w:drawing>
        <wp:inline distT="0" distB="0" distL="0" distR="0" wp14:anchorId="383D97A6" wp14:editId="2DEF8E1B">
          <wp:extent cx="6019800" cy="609600"/>
          <wp:effectExtent l="0" t="0" r="0" b="0"/>
          <wp:docPr id="2" name="Obrázek 2" descr="Popis: záhlaví_atg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záhlaví_atg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>
    <w:pPr>
      <w:pStyle w:val="Zhlav"/>
    </w:pPr>
    <w:r>
      <w:t>sls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>
    <w:pPr>
      <w:pStyle w:val="Zhlav"/>
    </w:pPr>
    <w:r>
      <w:t>sls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 w:rsidP="000F0D64">
    <w:pPr>
      <w:jc w:val="right"/>
    </w:pPr>
    <w:r>
      <w:rPr>
        <w:noProof/>
        <w:lang w:eastAsia="zh-CN"/>
      </w:rPr>
      <w:drawing>
        <wp:anchor distT="0" distB="0" distL="114300" distR="114300" simplePos="0" relativeHeight="251674112" behindDoc="1" locked="0" layoutInCell="1" allowOverlap="1" wp14:anchorId="5A2B6146" wp14:editId="4D3F8E80">
          <wp:simplePos x="0" y="0"/>
          <wp:positionH relativeFrom="margin">
            <wp:posOffset>2237740</wp:posOffset>
          </wp:positionH>
          <wp:positionV relativeFrom="paragraph">
            <wp:posOffset>17458</wp:posOffset>
          </wp:positionV>
          <wp:extent cx="1733550" cy="533400"/>
          <wp:effectExtent l="0" t="0" r="0" b="0"/>
          <wp:wrapNone/>
          <wp:docPr id="4" name="Obrázek 4" descr="Popis: logoAT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logoATG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Compulsory Appendix 1</w:t>
    </w:r>
  </w:p>
  <w:p w:rsidR="00B26F2D" w:rsidRDefault="00B26F2D" w:rsidP="000F0D64">
    <w:pPr>
      <w:jc w:val="right"/>
    </w:pPr>
    <w:r>
      <w:t>Požadovaná příloha 1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 w:rsidP="00474C5B">
    <w:pPr>
      <w:pStyle w:val="Zhlav"/>
      <w:jc w:val="right"/>
    </w:pPr>
    <w:r>
      <w:rPr>
        <w:noProof/>
        <w:lang w:eastAsia="zh-CN"/>
      </w:rPr>
      <w:drawing>
        <wp:anchor distT="0" distB="0" distL="114300" distR="114300" simplePos="0" relativeHeight="251670016" behindDoc="1" locked="0" layoutInCell="1" allowOverlap="1" wp14:anchorId="1A4A96B3" wp14:editId="3A840E78">
          <wp:simplePos x="0" y="0"/>
          <wp:positionH relativeFrom="margin">
            <wp:align>center</wp:align>
          </wp:positionH>
          <wp:positionV relativeFrom="paragraph">
            <wp:posOffset>64448</wp:posOffset>
          </wp:positionV>
          <wp:extent cx="1733550" cy="533400"/>
          <wp:effectExtent l="0" t="0" r="0" b="0"/>
          <wp:wrapNone/>
          <wp:docPr id="12" name="Obrázek 12" descr="Popis: logoAT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logoATG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Compulsory Appendix 2</w:t>
    </w:r>
  </w:p>
  <w:p w:rsidR="00B26F2D" w:rsidRDefault="00B26F2D" w:rsidP="00474C5B">
    <w:pPr>
      <w:pStyle w:val="Zhlav"/>
      <w:jc w:val="right"/>
    </w:pPr>
    <w:r>
      <w:t>Požadovaná příloha 2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F2D" w:rsidRDefault="00B26F2D" w:rsidP="003B761D">
    <w:pPr>
      <w:pStyle w:val="Zhlav"/>
      <w:jc w:val="right"/>
    </w:pPr>
    <w:r>
      <w:rPr>
        <w:noProof/>
        <w:lang w:eastAsia="zh-CN"/>
      </w:rPr>
      <w:drawing>
        <wp:anchor distT="0" distB="0" distL="114300" distR="114300" simplePos="0" relativeHeight="251678208" behindDoc="1" locked="0" layoutInCell="1" allowOverlap="1" wp14:anchorId="56F9AD59" wp14:editId="437C239F">
          <wp:simplePos x="0" y="0"/>
          <wp:positionH relativeFrom="margin">
            <wp:align>center</wp:align>
          </wp:positionH>
          <wp:positionV relativeFrom="paragraph">
            <wp:posOffset>64448</wp:posOffset>
          </wp:positionV>
          <wp:extent cx="1733550" cy="533400"/>
          <wp:effectExtent l="0" t="0" r="0" b="0"/>
          <wp:wrapNone/>
          <wp:docPr id="5" name="Obrázek 5" descr="Popis: logoAT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logoATG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A22F2">
      <w:t>Compulsory</w:t>
    </w:r>
    <w:proofErr w:type="spellEnd"/>
    <w:r w:rsidR="00CA22F2">
      <w:t xml:space="preserve"> </w:t>
    </w:r>
    <w:proofErr w:type="spellStart"/>
    <w:r w:rsidR="00CA22F2">
      <w:t>Appendix</w:t>
    </w:r>
    <w:proofErr w:type="spellEnd"/>
    <w:r w:rsidR="00CA22F2">
      <w:t xml:space="preserve"> </w:t>
    </w:r>
    <w:r w:rsidR="00E52F9B">
      <w:t>3</w:t>
    </w:r>
  </w:p>
  <w:p w:rsidR="00B26F2D" w:rsidRDefault="00CA22F2" w:rsidP="003B761D">
    <w:pPr>
      <w:pStyle w:val="Zhlav"/>
      <w:jc w:val="right"/>
    </w:pPr>
    <w:r>
      <w:t xml:space="preserve">Požadovaná příloha </w:t>
    </w:r>
    <w:r w:rsidR="00E52F9B">
      <w:t>3</w:t>
    </w:r>
  </w:p>
  <w:p w:rsidR="00B26F2D" w:rsidRPr="0054455B" w:rsidRDefault="00B26F2D" w:rsidP="0027752D">
    <w:pPr>
      <w:pStyle w:val="Zhlav"/>
      <w:tabs>
        <w:tab w:val="clear" w:pos="4536"/>
        <w:tab w:val="clear" w:pos="9072"/>
      </w:tabs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9B" w:rsidRDefault="00E52F9B" w:rsidP="003B761D">
    <w:pPr>
      <w:pStyle w:val="Zhlav"/>
      <w:jc w:val="right"/>
    </w:pPr>
    <w:r>
      <w:rPr>
        <w:noProof/>
        <w:lang w:eastAsia="zh-CN"/>
      </w:rPr>
      <w:drawing>
        <wp:anchor distT="0" distB="0" distL="114300" distR="114300" simplePos="0" relativeHeight="251680256" behindDoc="1" locked="0" layoutInCell="1" allowOverlap="1" wp14:anchorId="11D30657" wp14:editId="67A6EA54">
          <wp:simplePos x="0" y="0"/>
          <wp:positionH relativeFrom="margin">
            <wp:align>center</wp:align>
          </wp:positionH>
          <wp:positionV relativeFrom="paragraph">
            <wp:posOffset>64448</wp:posOffset>
          </wp:positionV>
          <wp:extent cx="1733550" cy="533400"/>
          <wp:effectExtent l="0" t="0" r="0" b="0"/>
          <wp:wrapNone/>
          <wp:docPr id="3" name="Obrázek 3" descr="Popis: logoAT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opis: logoATG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t>Compulsory</w:t>
    </w:r>
    <w:proofErr w:type="spellEnd"/>
    <w:r>
      <w:t xml:space="preserve"> </w:t>
    </w:r>
    <w:proofErr w:type="spellStart"/>
    <w:r>
      <w:t>Appendix</w:t>
    </w:r>
    <w:proofErr w:type="spellEnd"/>
    <w:r>
      <w:t xml:space="preserve"> 4</w:t>
    </w:r>
  </w:p>
  <w:p w:rsidR="00E52F9B" w:rsidRDefault="00E52F9B" w:rsidP="003B761D">
    <w:pPr>
      <w:pStyle w:val="Zhlav"/>
      <w:jc w:val="right"/>
    </w:pPr>
    <w:r>
      <w:t>Požadovaná příloha 4</w:t>
    </w:r>
  </w:p>
  <w:p w:rsidR="00E52F9B" w:rsidRPr="0054455B" w:rsidRDefault="00E52F9B" w:rsidP="0027752D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AE4EFAE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8202D2"/>
    <w:multiLevelType w:val="hybridMultilevel"/>
    <w:tmpl w:val="F5F8AB46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052935A8"/>
    <w:multiLevelType w:val="hybridMultilevel"/>
    <w:tmpl w:val="6520068C"/>
    <w:lvl w:ilvl="0" w:tplc="63C2847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9C7922"/>
    <w:multiLevelType w:val="hybridMultilevel"/>
    <w:tmpl w:val="4D30A65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7E487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96AA5"/>
    <w:multiLevelType w:val="hybridMultilevel"/>
    <w:tmpl w:val="24EE0952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911B4A"/>
    <w:multiLevelType w:val="hybridMultilevel"/>
    <w:tmpl w:val="25CAF7FA"/>
    <w:lvl w:ilvl="0" w:tplc="FB90601A">
      <w:start w:val="1"/>
      <w:numFmt w:val="upperLetter"/>
      <w:pStyle w:val="Odpov"/>
      <w:lvlText w:val="%1. "/>
      <w:lvlJc w:val="center"/>
      <w:pPr>
        <w:ind w:left="720" w:hanging="360"/>
      </w:pPr>
      <w:rPr>
        <w:rFonts w:hint="default"/>
        <w:b/>
        <w:i w:val="0"/>
        <w:sz w:val="24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D6C4B"/>
    <w:multiLevelType w:val="hybridMultilevel"/>
    <w:tmpl w:val="F7B800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BA5AF1"/>
    <w:multiLevelType w:val="hybridMultilevel"/>
    <w:tmpl w:val="9BDE35D0"/>
    <w:lvl w:ilvl="0" w:tplc="8AE4EFA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2F20748"/>
    <w:multiLevelType w:val="hybridMultilevel"/>
    <w:tmpl w:val="E92CC6CA"/>
    <w:lvl w:ilvl="0" w:tplc="8AE4EFA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CC7D60"/>
    <w:multiLevelType w:val="hybridMultilevel"/>
    <w:tmpl w:val="5058C16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C3F47EC"/>
    <w:multiLevelType w:val="hybridMultilevel"/>
    <w:tmpl w:val="2C98123E"/>
    <w:lvl w:ilvl="0" w:tplc="8AE4EFAE">
      <w:start w:val="1"/>
      <w:numFmt w:val="bullet"/>
      <w:lvlText w:val=""/>
      <w:lvlJc w:val="left"/>
      <w:pPr>
        <w:ind w:left="462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>
    <w:nsid w:val="1D557785"/>
    <w:multiLevelType w:val="hybridMultilevel"/>
    <w:tmpl w:val="5FF488CC"/>
    <w:lvl w:ilvl="0" w:tplc="5156DE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B01CA"/>
    <w:multiLevelType w:val="hybridMultilevel"/>
    <w:tmpl w:val="9C4820D8"/>
    <w:lvl w:ilvl="0" w:tplc="8AE4EFA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14359D"/>
    <w:multiLevelType w:val="hybridMultilevel"/>
    <w:tmpl w:val="74E641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2C2988"/>
    <w:multiLevelType w:val="hybridMultilevel"/>
    <w:tmpl w:val="62B2C85A"/>
    <w:lvl w:ilvl="0" w:tplc="8AE4EFA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8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BD53C34"/>
    <w:multiLevelType w:val="hybridMultilevel"/>
    <w:tmpl w:val="54C0E3E4"/>
    <w:lvl w:ilvl="0" w:tplc="D0B4466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33480127"/>
    <w:multiLevelType w:val="hybridMultilevel"/>
    <w:tmpl w:val="400C9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D40C1"/>
    <w:multiLevelType w:val="hybridMultilevel"/>
    <w:tmpl w:val="FD541A56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3FD92FFA"/>
    <w:multiLevelType w:val="hybridMultilevel"/>
    <w:tmpl w:val="86C49574"/>
    <w:lvl w:ilvl="0" w:tplc="0ABC2FA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15642C"/>
    <w:multiLevelType w:val="hybridMultilevel"/>
    <w:tmpl w:val="FD541A56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4D532CF6"/>
    <w:multiLevelType w:val="hybridMultilevel"/>
    <w:tmpl w:val="329CF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A3E88"/>
    <w:multiLevelType w:val="hybridMultilevel"/>
    <w:tmpl w:val="86B8C344"/>
    <w:lvl w:ilvl="0" w:tplc="6F1E35BE">
      <w:start w:val="1"/>
      <w:numFmt w:val="upperLetter"/>
      <w:lvlText w:val="%1)"/>
      <w:lvlJc w:val="left"/>
      <w:pPr>
        <w:ind w:left="15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2">
    <w:nsid w:val="4EFB34C6"/>
    <w:multiLevelType w:val="hybridMultilevel"/>
    <w:tmpl w:val="A71079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A51DBD"/>
    <w:multiLevelType w:val="hybridMultilevel"/>
    <w:tmpl w:val="80C477EA"/>
    <w:lvl w:ilvl="0" w:tplc="087E48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825950"/>
    <w:multiLevelType w:val="hybridMultilevel"/>
    <w:tmpl w:val="73A045B0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AF069BD"/>
    <w:multiLevelType w:val="hybridMultilevel"/>
    <w:tmpl w:val="86B8C344"/>
    <w:lvl w:ilvl="0" w:tplc="6F1E35BE">
      <w:start w:val="1"/>
      <w:numFmt w:val="upperLetter"/>
      <w:lvlText w:val="%1)"/>
      <w:lvlJc w:val="left"/>
      <w:pPr>
        <w:ind w:left="157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>
    <w:nsid w:val="66B92516"/>
    <w:multiLevelType w:val="hybridMultilevel"/>
    <w:tmpl w:val="E8A82E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D0877"/>
    <w:multiLevelType w:val="hybridMultilevel"/>
    <w:tmpl w:val="73A045B0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79AC171F"/>
    <w:multiLevelType w:val="hybridMultilevel"/>
    <w:tmpl w:val="FD541A56"/>
    <w:lvl w:ilvl="0" w:tplc="04050013">
      <w:start w:val="1"/>
      <w:numFmt w:val="upperRoman"/>
      <w:lvlText w:val="%1."/>
      <w:lvlJc w:val="righ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385" w:hanging="283"/>
        </w:pPr>
        <w:rPr>
          <w:rFonts w:ascii="Wingdings" w:hAnsi="Wingdings" w:hint="default"/>
          <w:b w:val="0"/>
          <w:i w:val="0"/>
          <w:strike w:val="0"/>
          <w:dstrike w:val="0"/>
          <w:color w:val="000000"/>
          <w:sz w:val="18"/>
          <w:u w:val="none"/>
          <w:effect w:val="none"/>
        </w:rPr>
      </w:lvl>
    </w:lvlOverride>
  </w:num>
  <w:num w:numId="8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trike w:val="0"/>
          <w:dstrike w:val="0"/>
          <w:color w:val="000000"/>
          <w:sz w:val="16"/>
          <w:u w:val="none"/>
          <w:effect w:val="none"/>
        </w:rPr>
      </w:lvl>
    </w:lvlOverride>
  </w:num>
  <w:num w:numId="9">
    <w:abstractNumId w:val="14"/>
  </w:num>
  <w:num w:numId="10">
    <w:abstractNumId w:val="10"/>
  </w:num>
  <w:num w:numId="11">
    <w:abstractNumId w:val="8"/>
  </w:num>
  <w:num w:numId="12">
    <w:abstractNumId w:val="12"/>
  </w:num>
  <w:num w:numId="13">
    <w:abstractNumId w:val="21"/>
  </w:num>
  <w:num w:numId="14">
    <w:abstractNumId w:val="11"/>
  </w:num>
  <w:num w:numId="15">
    <w:abstractNumId w:val="20"/>
  </w:num>
  <w:num w:numId="16">
    <w:abstractNumId w:val="16"/>
  </w:num>
  <w:num w:numId="17">
    <w:abstractNumId w:val="26"/>
  </w:num>
  <w:num w:numId="18">
    <w:abstractNumId w:val="25"/>
  </w:num>
  <w:num w:numId="19">
    <w:abstractNumId w:val="27"/>
  </w:num>
  <w:num w:numId="20">
    <w:abstractNumId w:val="4"/>
  </w:num>
  <w:num w:numId="21">
    <w:abstractNumId w:val="17"/>
  </w:num>
  <w:num w:numId="22">
    <w:abstractNumId w:val="28"/>
  </w:num>
  <w:num w:numId="23">
    <w:abstractNumId w:val="23"/>
  </w:num>
  <w:num w:numId="24">
    <w:abstractNumId w:val="3"/>
  </w:num>
  <w:num w:numId="25">
    <w:abstractNumId w:val="22"/>
  </w:num>
  <w:num w:numId="26">
    <w:abstractNumId w:val="5"/>
  </w:num>
  <w:num w:numId="27">
    <w:abstractNumId w:val="19"/>
  </w:num>
  <w:num w:numId="28">
    <w:abstractNumId w:val="1"/>
  </w:num>
  <w:num w:numId="29">
    <w:abstractNumId w:val="5"/>
    <w:lvlOverride w:ilvl="0">
      <w:startOverride w:val="1"/>
    </w:lvlOverride>
  </w:num>
  <w:num w:numId="30">
    <w:abstractNumId w:val="24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BA"/>
    <w:rsid w:val="0000700B"/>
    <w:rsid w:val="00037216"/>
    <w:rsid w:val="00072B30"/>
    <w:rsid w:val="000D4AB1"/>
    <w:rsid w:val="000D5599"/>
    <w:rsid w:val="000E07C7"/>
    <w:rsid w:val="000E1FC0"/>
    <w:rsid w:val="000F0D64"/>
    <w:rsid w:val="001102AC"/>
    <w:rsid w:val="00112EAC"/>
    <w:rsid w:val="00130393"/>
    <w:rsid w:val="001835C2"/>
    <w:rsid w:val="001A1A11"/>
    <w:rsid w:val="001D2AD6"/>
    <w:rsid w:val="0024770B"/>
    <w:rsid w:val="0027752D"/>
    <w:rsid w:val="002932ED"/>
    <w:rsid w:val="002E3BA9"/>
    <w:rsid w:val="002F4E22"/>
    <w:rsid w:val="002F599C"/>
    <w:rsid w:val="00301435"/>
    <w:rsid w:val="00327E9C"/>
    <w:rsid w:val="00383CB3"/>
    <w:rsid w:val="003A4690"/>
    <w:rsid w:val="003B761D"/>
    <w:rsid w:val="003E2561"/>
    <w:rsid w:val="00402BAF"/>
    <w:rsid w:val="00416910"/>
    <w:rsid w:val="00441A56"/>
    <w:rsid w:val="00443571"/>
    <w:rsid w:val="00471BD0"/>
    <w:rsid w:val="00474C5B"/>
    <w:rsid w:val="00485619"/>
    <w:rsid w:val="00487C3B"/>
    <w:rsid w:val="0049011B"/>
    <w:rsid w:val="0049523B"/>
    <w:rsid w:val="004A318D"/>
    <w:rsid w:val="004B07F9"/>
    <w:rsid w:val="004B1FBA"/>
    <w:rsid w:val="004B30DC"/>
    <w:rsid w:val="004B3BC5"/>
    <w:rsid w:val="004C00DB"/>
    <w:rsid w:val="004C1EC2"/>
    <w:rsid w:val="004D559E"/>
    <w:rsid w:val="0051008A"/>
    <w:rsid w:val="00514DAC"/>
    <w:rsid w:val="0054455B"/>
    <w:rsid w:val="0056214C"/>
    <w:rsid w:val="0056532E"/>
    <w:rsid w:val="00580F4F"/>
    <w:rsid w:val="005832AF"/>
    <w:rsid w:val="005A7728"/>
    <w:rsid w:val="005B3263"/>
    <w:rsid w:val="005C3CB3"/>
    <w:rsid w:val="005D6B80"/>
    <w:rsid w:val="005E58A4"/>
    <w:rsid w:val="006360EB"/>
    <w:rsid w:val="00640E68"/>
    <w:rsid w:val="006535BE"/>
    <w:rsid w:val="0066620B"/>
    <w:rsid w:val="006751FA"/>
    <w:rsid w:val="00693110"/>
    <w:rsid w:val="006D0718"/>
    <w:rsid w:val="00700AC5"/>
    <w:rsid w:val="007206C6"/>
    <w:rsid w:val="00741819"/>
    <w:rsid w:val="007435EA"/>
    <w:rsid w:val="00753247"/>
    <w:rsid w:val="00756A3A"/>
    <w:rsid w:val="007762E5"/>
    <w:rsid w:val="00790E22"/>
    <w:rsid w:val="007B20FB"/>
    <w:rsid w:val="007C3CBF"/>
    <w:rsid w:val="008133F3"/>
    <w:rsid w:val="0082243C"/>
    <w:rsid w:val="00834D8C"/>
    <w:rsid w:val="00863BD6"/>
    <w:rsid w:val="008810BE"/>
    <w:rsid w:val="008D5146"/>
    <w:rsid w:val="008D5817"/>
    <w:rsid w:val="008D7EE6"/>
    <w:rsid w:val="009547B2"/>
    <w:rsid w:val="009740DB"/>
    <w:rsid w:val="009A69E9"/>
    <w:rsid w:val="00A209FB"/>
    <w:rsid w:val="00A463B6"/>
    <w:rsid w:val="00A93842"/>
    <w:rsid w:val="00A943DB"/>
    <w:rsid w:val="00AB32A8"/>
    <w:rsid w:val="00AB3D24"/>
    <w:rsid w:val="00AC64BC"/>
    <w:rsid w:val="00AF2A77"/>
    <w:rsid w:val="00AF6533"/>
    <w:rsid w:val="00B04318"/>
    <w:rsid w:val="00B07083"/>
    <w:rsid w:val="00B26F2D"/>
    <w:rsid w:val="00B5293A"/>
    <w:rsid w:val="00C71221"/>
    <w:rsid w:val="00C960C6"/>
    <w:rsid w:val="00CA22F2"/>
    <w:rsid w:val="00CA52FC"/>
    <w:rsid w:val="00CD4227"/>
    <w:rsid w:val="00CD5F06"/>
    <w:rsid w:val="00D05B5E"/>
    <w:rsid w:val="00D16CAA"/>
    <w:rsid w:val="00D64007"/>
    <w:rsid w:val="00D82769"/>
    <w:rsid w:val="00DA637A"/>
    <w:rsid w:val="00DF109B"/>
    <w:rsid w:val="00DF1696"/>
    <w:rsid w:val="00E32DFE"/>
    <w:rsid w:val="00E43629"/>
    <w:rsid w:val="00E52F9B"/>
    <w:rsid w:val="00E60474"/>
    <w:rsid w:val="00E62057"/>
    <w:rsid w:val="00E86635"/>
    <w:rsid w:val="00E87D66"/>
    <w:rsid w:val="00E901D7"/>
    <w:rsid w:val="00E97797"/>
    <w:rsid w:val="00EC2629"/>
    <w:rsid w:val="00EE2EE9"/>
    <w:rsid w:val="00EE6B17"/>
    <w:rsid w:val="00F011A6"/>
    <w:rsid w:val="00F260BB"/>
    <w:rsid w:val="00F3693B"/>
    <w:rsid w:val="00F51817"/>
    <w:rsid w:val="00FB07F5"/>
    <w:rsid w:val="00FC2776"/>
    <w:rsid w:val="00F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 w:cs="Tahoma"/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ahoma" w:hAnsi="Tahoma" w:cs="Tahoma"/>
      <w:b/>
      <w:bCs/>
      <w:smallCaps/>
      <w:u w:val="single"/>
    </w:rPr>
  </w:style>
  <w:style w:type="paragraph" w:styleId="Nadpis6">
    <w:name w:val="heading 6"/>
    <w:basedOn w:val="Normln"/>
    <w:next w:val="Normln"/>
    <w:qFormat/>
    <w:pPr>
      <w:keepNext/>
      <w:pBdr>
        <w:bottom w:val="single" w:sz="4" w:space="1" w:color="auto"/>
      </w:pBdr>
      <w:ind w:left="360"/>
      <w:jc w:val="center"/>
      <w:outlineLvl w:val="5"/>
    </w:pPr>
    <w:rPr>
      <w:rFonts w:ascii="Tahoma" w:hAnsi="Tahoma" w:cs="Tahoma"/>
      <w:b/>
      <w:bCs/>
      <w:smallCaps/>
      <w:sz w:val="22"/>
    </w:rPr>
  </w:style>
  <w:style w:type="paragraph" w:styleId="Nadpis7">
    <w:name w:val="heading 7"/>
    <w:basedOn w:val="Normln"/>
    <w:next w:val="Normln"/>
    <w:qFormat/>
    <w:pPr>
      <w:keepNext/>
      <w:pBdr>
        <w:bottom w:val="single" w:sz="4" w:space="1" w:color="auto"/>
      </w:pBdr>
      <w:ind w:left="360"/>
      <w:jc w:val="center"/>
      <w:outlineLvl w:val="6"/>
    </w:pPr>
    <w:rPr>
      <w:rFonts w:ascii="Tahoma" w:hAnsi="Tahoma" w:cs="Tahoma"/>
      <w:b/>
      <w:bCs/>
      <w:sz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 w:cs="Tahoma"/>
      <w:b/>
      <w:bCs/>
      <w:sz w:val="20"/>
    </w:rPr>
  </w:style>
  <w:style w:type="paragraph" w:styleId="Nadpis9">
    <w:name w:val="heading 9"/>
    <w:basedOn w:val="Normln"/>
    <w:next w:val="Normln"/>
    <w:link w:val="Nadpis9Char"/>
    <w:qFormat/>
    <w:pPr>
      <w:keepNext/>
      <w:outlineLvl w:val="8"/>
    </w:pPr>
    <w:rPr>
      <w:rFonts w:ascii="Tahoma" w:hAnsi="Tahoma" w:cs="Tahoma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sz w:val="32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Arial" w:hAnsi="Arial" w:cs="Arial"/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Textnormy">
    <w:name w:val="Text normy"/>
    <w:pPr>
      <w:spacing w:after="120"/>
      <w:jc w:val="both"/>
    </w:pPr>
    <w:rPr>
      <w:rFonts w:ascii="Arial" w:hAnsi="Arial"/>
    </w:rPr>
  </w:style>
  <w:style w:type="paragraph" w:styleId="Zkladntext">
    <w:name w:val="Body Text"/>
    <w:basedOn w:val="Normln"/>
    <w:semiHidden/>
    <w:rPr>
      <w:rFonts w:ascii="Arial" w:hAnsi="Arial" w:cs="Arial"/>
      <w:sz w:val="22"/>
    </w:rPr>
  </w:style>
  <w:style w:type="character" w:styleId="slostrnky">
    <w:name w:val="page number"/>
    <w:basedOn w:val="Standardnpsmoodstavce"/>
    <w:semiHidden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  <w:lang w:val="en-GB"/>
    </w:rPr>
  </w:style>
  <w:style w:type="character" w:customStyle="1" w:styleId="ZhlavChar">
    <w:name w:val="Záhlaví Char"/>
    <w:link w:val="Zhlav"/>
    <w:uiPriority w:val="99"/>
    <w:rsid w:val="00E86635"/>
    <w:rPr>
      <w:sz w:val="24"/>
      <w:szCs w:val="24"/>
    </w:rPr>
  </w:style>
  <w:style w:type="paragraph" w:styleId="Bezmezer">
    <w:name w:val="No Spacing"/>
    <w:uiPriority w:val="2"/>
    <w:qFormat/>
    <w:rsid w:val="00112EAC"/>
    <w:pPr>
      <w:widowControl w:val="0"/>
      <w:autoSpaceDE w:val="0"/>
      <w:autoSpaceDN w:val="0"/>
      <w:adjustRightInd w:val="0"/>
      <w:jc w:val="both"/>
    </w:pPr>
    <w:rPr>
      <w:rFonts w:ascii="Calibri" w:hAnsi="Calibri"/>
      <w:sz w:val="24"/>
      <w:szCs w:val="24"/>
    </w:rPr>
  </w:style>
  <w:style w:type="table" w:styleId="Mkatabulky">
    <w:name w:val="Table Grid"/>
    <w:basedOn w:val="Normlntabulka"/>
    <w:uiPriority w:val="59"/>
    <w:rsid w:val="0051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basedOn w:val="Normln"/>
    <w:rsid w:val="00E97797"/>
    <w:pPr>
      <w:suppressAutoHyphens/>
      <w:overflowPunct w:val="0"/>
      <w:autoSpaceDE w:val="0"/>
      <w:autoSpaceDN w:val="0"/>
      <w:adjustRightInd w:val="0"/>
      <w:spacing w:before="60" w:after="60"/>
      <w:ind w:left="57" w:right="57"/>
    </w:pPr>
    <w:rPr>
      <w:rFonts w:ascii="Arial" w:hAnsi="Arial"/>
      <w:sz w:val="18"/>
      <w:szCs w:val="20"/>
    </w:rPr>
  </w:style>
  <w:style w:type="paragraph" w:styleId="Odstavecseseznamem">
    <w:name w:val="List Paragraph"/>
    <w:basedOn w:val="Normln"/>
    <w:uiPriority w:val="34"/>
    <w:qFormat/>
    <w:rsid w:val="00E97797"/>
    <w:pPr>
      <w:ind w:left="720"/>
      <w:contextualSpacing/>
    </w:pPr>
  </w:style>
  <w:style w:type="paragraph" w:customStyle="1" w:styleId="Odpov">
    <w:name w:val="Odpověď"/>
    <w:basedOn w:val="Normln"/>
    <w:rsid w:val="00CD4227"/>
    <w:pPr>
      <w:numPr>
        <w:numId w:val="26"/>
      </w:numPr>
    </w:pPr>
  </w:style>
  <w:style w:type="character" w:customStyle="1" w:styleId="Nadpis9Char">
    <w:name w:val="Nadpis 9 Char"/>
    <w:link w:val="Nadpis9"/>
    <w:uiPriority w:val="9"/>
    <w:rsid w:val="008D7EE6"/>
    <w:rPr>
      <w:rFonts w:ascii="Tahoma" w:hAnsi="Tahoma" w:cs="Tahoma"/>
      <w:b/>
      <w:bCs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A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Tahoma" w:hAnsi="Tahoma" w:cs="Tahoma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Tahoma" w:hAnsi="Tahoma" w:cs="Tahoma"/>
      <w:b/>
      <w:bCs/>
      <w:sz w:val="3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Tahoma" w:hAnsi="Tahoma" w:cs="Tahoma"/>
      <w:b/>
      <w:bCs/>
      <w:smallCaps/>
      <w:u w:val="single"/>
    </w:rPr>
  </w:style>
  <w:style w:type="paragraph" w:styleId="Nadpis6">
    <w:name w:val="heading 6"/>
    <w:basedOn w:val="Normln"/>
    <w:next w:val="Normln"/>
    <w:qFormat/>
    <w:pPr>
      <w:keepNext/>
      <w:pBdr>
        <w:bottom w:val="single" w:sz="4" w:space="1" w:color="auto"/>
      </w:pBdr>
      <w:ind w:left="360"/>
      <w:jc w:val="center"/>
      <w:outlineLvl w:val="5"/>
    </w:pPr>
    <w:rPr>
      <w:rFonts w:ascii="Tahoma" w:hAnsi="Tahoma" w:cs="Tahoma"/>
      <w:b/>
      <w:bCs/>
      <w:smallCaps/>
      <w:sz w:val="22"/>
    </w:rPr>
  </w:style>
  <w:style w:type="paragraph" w:styleId="Nadpis7">
    <w:name w:val="heading 7"/>
    <w:basedOn w:val="Normln"/>
    <w:next w:val="Normln"/>
    <w:qFormat/>
    <w:pPr>
      <w:keepNext/>
      <w:pBdr>
        <w:bottom w:val="single" w:sz="4" w:space="1" w:color="auto"/>
      </w:pBdr>
      <w:ind w:left="360"/>
      <w:jc w:val="center"/>
      <w:outlineLvl w:val="6"/>
    </w:pPr>
    <w:rPr>
      <w:rFonts w:ascii="Tahoma" w:hAnsi="Tahoma" w:cs="Tahoma"/>
      <w:b/>
      <w:bCs/>
      <w:sz w:val="20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ahoma" w:hAnsi="Tahoma" w:cs="Tahoma"/>
      <w:b/>
      <w:bCs/>
      <w:sz w:val="20"/>
    </w:rPr>
  </w:style>
  <w:style w:type="paragraph" w:styleId="Nadpis9">
    <w:name w:val="heading 9"/>
    <w:basedOn w:val="Normln"/>
    <w:next w:val="Normln"/>
    <w:link w:val="Nadpis9Char"/>
    <w:qFormat/>
    <w:pPr>
      <w:keepNext/>
      <w:outlineLvl w:val="8"/>
    </w:pPr>
    <w:rPr>
      <w:rFonts w:ascii="Tahoma" w:hAnsi="Tahoma" w:cs="Tahoma"/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sz w:val="32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Arial" w:hAnsi="Arial" w:cs="Arial"/>
      <w:b/>
      <w:bCs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Textnormy">
    <w:name w:val="Text normy"/>
    <w:pPr>
      <w:spacing w:after="120"/>
      <w:jc w:val="both"/>
    </w:pPr>
    <w:rPr>
      <w:rFonts w:ascii="Arial" w:hAnsi="Arial"/>
    </w:rPr>
  </w:style>
  <w:style w:type="paragraph" w:styleId="Zkladntext">
    <w:name w:val="Body Text"/>
    <w:basedOn w:val="Normln"/>
    <w:semiHidden/>
    <w:rPr>
      <w:rFonts w:ascii="Arial" w:hAnsi="Arial" w:cs="Arial"/>
      <w:sz w:val="22"/>
    </w:rPr>
  </w:style>
  <w:style w:type="character" w:styleId="slostrnky">
    <w:name w:val="page number"/>
    <w:basedOn w:val="Standardnpsmoodstavce"/>
    <w:semiHidden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  <w:lang w:val="en-GB"/>
    </w:rPr>
  </w:style>
  <w:style w:type="character" w:customStyle="1" w:styleId="ZhlavChar">
    <w:name w:val="Záhlaví Char"/>
    <w:link w:val="Zhlav"/>
    <w:uiPriority w:val="99"/>
    <w:rsid w:val="00E86635"/>
    <w:rPr>
      <w:sz w:val="24"/>
      <w:szCs w:val="24"/>
    </w:rPr>
  </w:style>
  <w:style w:type="paragraph" w:styleId="Bezmezer">
    <w:name w:val="No Spacing"/>
    <w:uiPriority w:val="2"/>
    <w:qFormat/>
    <w:rsid w:val="00112EAC"/>
    <w:pPr>
      <w:widowControl w:val="0"/>
      <w:autoSpaceDE w:val="0"/>
      <w:autoSpaceDN w:val="0"/>
      <w:adjustRightInd w:val="0"/>
      <w:jc w:val="both"/>
    </w:pPr>
    <w:rPr>
      <w:rFonts w:ascii="Calibri" w:hAnsi="Calibri"/>
      <w:sz w:val="24"/>
      <w:szCs w:val="24"/>
    </w:rPr>
  </w:style>
  <w:style w:type="table" w:styleId="Mkatabulky">
    <w:name w:val="Table Grid"/>
    <w:basedOn w:val="Normlntabulka"/>
    <w:uiPriority w:val="59"/>
    <w:rsid w:val="00514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basedOn w:val="Normln"/>
    <w:rsid w:val="00E97797"/>
    <w:pPr>
      <w:suppressAutoHyphens/>
      <w:overflowPunct w:val="0"/>
      <w:autoSpaceDE w:val="0"/>
      <w:autoSpaceDN w:val="0"/>
      <w:adjustRightInd w:val="0"/>
      <w:spacing w:before="60" w:after="60"/>
      <w:ind w:left="57" w:right="57"/>
    </w:pPr>
    <w:rPr>
      <w:rFonts w:ascii="Arial" w:hAnsi="Arial"/>
      <w:sz w:val="18"/>
      <w:szCs w:val="20"/>
    </w:rPr>
  </w:style>
  <w:style w:type="paragraph" w:styleId="Odstavecseseznamem">
    <w:name w:val="List Paragraph"/>
    <w:basedOn w:val="Normln"/>
    <w:uiPriority w:val="34"/>
    <w:qFormat/>
    <w:rsid w:val="00E97797"/>
    <w:pPr>
      <w:ind w:left="720"/>
      <w:contextualSpacing/>
    </w:pPr>
  </w:style>
  <w:style w:type="paragraph" w:customStyle="1" w:styleId="Odpov">
    <w:name w:val="Odpověď"/>
    <w:basedOn w:val="Normln"/>
    <w:rsid w:val="00CD4227"/>
    <w:pPr>
      <w:numPr>
        <w:numId w:val="26"/>
      </w:numPr>
    </w:pPr>
  </w:style>
  <w:style w:type="character" w:customStyle="1" w:styleId="Nadpis9Char">
    <w:name w:val="Nadpis 9 Char"/>
    <w:link w:val="Nadpis9"/>
    <w:uiPriority w:val="9"/>
    <w:rsid w:val="008D7EE6"/>
    <w:rPr>
      <w:rFonts w:ascii="Tahoma" w:hAnsi="Tahoma" w:cs="Tahoma"/>
      <w:b/>
      <w:bCs/>
      <w:szCs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1A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1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3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9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F524-C32A-4607-8F47-5E8391DD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2406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vystavení certifikátu</vt:lpstr>
    </vt:vector>
  </TitlesOfParts>
  <Company>ATG</Company>
  <LinksUpToDate>false</LinksUpToDate>
  <CharactersWithSpaces>16572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vystavení certifikátu</dc:title>
  <dc:creator>ATG, s.r.o.</dc:creator>
  <cp:lastModifiedBy>Tomáš ZAVADIL</cp:lastModifiedBy>
  <cp:revision>2</cp:revision>
  <cp:lastPrinted>2014-01-23T13:14:00Z</cp:lastPrinted>
  <dcterms:created xsi:type="dcterms:W3CDTF">2018-05-29T07:58:00Z</dcterms:created>
  <dcterms:modified xsi:type="dcterms:W3CDTF">2018-05-29T07:58:00Z</dcterms:modified>
</cp:coreProperties>
</file>